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5A" w:rsidRPr="00861B5A" w:rsidRDefault="00861B5A" w:rsidP="00861B5A">
      <w:pPr>
        <w:jc w:val="center"/>
        <w:rPr>
          <w:b/>
          <w:sz w:val="56"/>
          <w:szCs w:val="56"/>
        </w:rPr>
      </w:pPr>
      <w:r w:rsidRPr="00861B5A">
        <w:rPr>
          <w:b/>
          <w:sz w:val="56"/>
          <w:szCs w:val="56"/>
        </w:rPr>
        <w:t xml:space="preserve">ΚΑΘΟΡΙΣΜΟΣ ΜΙΑΣ(1) ΗΜΕΡΑΣ ΤΗΝ ΕΒΔΟΜΑΔΑ ΚΑΤΑ ΤΗΝ ΟΠΟΙΑ ΟΙ ΤΟΜΕΙΣ ΤΟΥ ΕΤΑΑ </w:t>
      </w:r>
      <w:r w:rsidRPr="00861B5A">
        <w:rPr>
          <w:b/>
          <w:sz w:val="56"/>
          <w:szCs w:val="56"/>
          <w:u w:val="single"/>
        </w:rPr>
        <w:t>ΔΕΝ</w:t>
      </w:r>
      <w:r w:rsidRPr="00861B5A">
        <w:rPr>
          <w:b/>
          <w:sz w:val="56"/>
          <w:szCs w:val="56"/>
        </w:rPr>
        <w:t xml:space="preserve"> ΘΑ ΔΕΧΟΝΤΑΙ ΚΟΙΝΟ</w:t>
      </w:r>
    </w:p>
    <w:p w:rsidR="00861B5A" w:rsidRPr="00861B5A" w:rsidRDefault="00861B5A" w:rsidP="00861B5A">
      <w:pPr>
        <w:jc w:val="center"/>
      </w:pPr>
    </w:p>
    <w:p w:rsidR="00861B5A" w:rsidRDefault="00861B5A" w:rsidP="00861B5A">
      <w:pPr>
        <w:jc w:val="both"/>
        <w:rPr>
          <w:sz w:val="44"/>
          <w:szCs w:val="44"/>
        </w:rPr>
      </w:pPr>
      <w:r w:rsidRPr="00861B5A">
        <w:rPr>
          <w:sz w:val="44"/>
          <w:szCs w:val="44"/>
        </w:rPr>
        <w:t xml:space="preserve">Το Δ.Σ. του Ε.Τ.Α.Α. στην συνεδρίαση με </w:t>
      </w:r>
      <w:proofErr w:type="spellStart"/>
      <w:r w:rsidRPr="00861B5A">
        <w:rPr>
          <w:sz w:val="44"/>
          <w:szCs w:val="44"/>
        </w:rPr>
        <w:t>αριθμ</w:t>
      </w:r>
      <w:proofErr w:type="spellEnd"/>
      <w:r w:rsidRPr="00861B5A">
        <w:rPr>
          <w:sz w:val="44"/>
          <w:szCs w:val="44"/>
        </w:rPr>
        <w:t xml:space="preserve">. 360/2015 της 30ης Ιουλίου 2015 αποφάσισε ομόφωνα για τις κεντρικές υπηρεσίες του Ε.Τ.Α.Α., </w:t>
      </w:r>
      <w:proofErr w:type="spellStart"/>
      <w:r w:rsidRPr="00861B5A">
        <w:rPr>
          <w:sz w:val="44"/>
          <w:szCs w:val="44"/>
        </w:rPr>
        <w:t>δλδ</w:t>
      </w:r>
      <w:proofErr w:type="spellEnd"/>
      <w:r w:rsidRPr="00861B5A">
        <w:rPr>
          <w:sz w:val="44"/>
          <w:szCs w:val="44"/>
        </w:rPr>
        <w:t xml:space="preserve"> τις Ενιαίες υπηρεσίες και τις Υπηρεσίες τον Τομέων, να πραγματοποιείται υποδοχή του κοινού όλες τις εργάσιμες ημέρες </w:t>
      </w:r>
      <w:proofErr w:type="spellStart"/>
      <w:r w:rsidRPr="00861B5A">
        <w:rPr>
          <w:b/>
          <w:bCs/>
          <w:sz w:val="44"/>
          <w:szCs w:val="44"/>
        </w:rPr>
        <w:t>πλήν</w:t>
      </w:r>
      <w:proofErr w:type="spellEnd"/>
      <w:r w:rsidRPr="00861B5A">
        <w:rPr>
          <w:b/>
          <w:bCs/>
          <w:sz w:val="44"/>
          <w:szCs w:val="44"/>
        </w:rPr>
        <w:t xml:space="preserve"> της ημέρας Πέμπτης</w:t>
      </w:r>
      <w:r w:rsidRPr="00861B5A">
        <w:rPr>
          <w:sz w:val="44"/>
          <w:szCs w:val="44"/>
        </w:rPr>
        <w:t xml:space="preserve">, </w:t>
      </w:r>
      <w:proofErr w:type="spellStart"/>
      <w:r w:rsidRPr="00861B5A">
        <w:rPr>
          <w:sz w:val="44"/>
          <w:szCs w:val="44"/>
        </w:rPr>
        <w:t>οπως</w:t>
      </w:r>
      <w:proofErr w:type="spellEnd"/>
      <w:r w:rsidRPr="00861B5A">
        <w:rPr>
          <w:sz w:val="44"/>
          <w:szCs w:val="44"/>
        </w:rPr>
        <w:t xml:space="preserve"> ορίζεται με την ΔΙΑΔΠ/Φ.Β. 10/24249 (ΦΕΚ β 1086 10.04.2012) Υπουργική απόφαση όπως έχει τροποποιηθεί με την ΥΑ ΔΙΑΔΠ/Φ.Β. 4/10019/22.04.14 (ΦΕΚ β 1013/23.04.2014).</w:t>
      </w:r>
      <w:r w:rsidRPr="00861B5A">
        <w:rPr>
          <w:sz w:val="44"/>
          <w:szCs w:val="44"/>
        </w:rPr>
        <w:br/>
      </w:r>
    </w:p>
    <w:p w:rsidR="00805F57" w:rsidRDefault="00861B5A">
      <w:pPr>
        <w:rPr>
          <w:sz w:val="44"/>
          <w:szCs w:val="44"/>
        </w:rPr>
      </w:pPr>
      <w:r w:rsidRPr="00861B5A">
        <w:rPr>
          <w:sz w:val="44"/>
          <w:szCs w:val="44"/>
        </w:rPr>
        <w:t>Η ημερομηνία έναρξης της εν λόγω απόφασης ορίζεται η 1η Οκτωβρίου 2015.</w:t>
      </w:r>
    </w:p>
    <w:sectPr w:rsidR="00805F57" w:rsidSect="00861B5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1B5A"/>
    <w:rsid w:val="000E196F"/>
    <w:rsid w:val="003B206A"/>
    <w:rsid w:val="00805F57"/>
    <w:rsid w:val="008361F8"/>
    <w:rsid w:val="00861B5A"/>
    <w:rsid w:val="00AA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ngallikas</dc:creator>
  <cp:lastModifiedBy>ngallikas</cp:lastModifiedBy>
  <cp:revision>4</cp:revision>
  <cp:lastPrinted>2015-08-18T08:34:00Z</cp:lastPrinted>
  <dcterms:created xsi:type="dcterms:W3CDTF">2015-08-18T08:29:00Z</dcterms:created>
  <dcterms:modified xsi:type="dcterms:W3CDTF">2015-08-19T10:51:00Z</dcterms:modified>
</cp:coreProperties>
</file>