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25" w:rsidRDefault="00731517">
      <w:pPr>
        <w:rPr>
          <w:b/>
        </w:rPr>
      </w:pPr>
      <w:bookmarkStart w:id="0" w:name="_GoBack"/>
      <w:bookmarkEnd w:id="0"/>
      <w:r w:rsidRPr="0019119F">
        <w:rPr>
          <w:b/>
        </w:rPr>
        <w:t xml:space="preserve">ΠΡΟΓΡΑΜΜΑ ΗΜΕΡΙΔΑΣ </w:t>
      </w:r>
      <w:r w:rsidR="00B91BB8">
        <w:rPr>
          <w:b/>
        </w:rPr>
        <w:t xml:space="preserve">ΟΔΟΝΤΙΑΤΡΙΚΟΥ ΣΥΛΛΟΓΟΥ </w:t>
      </w:r>
      <w:r w:rsidRPr="0019119F">
        <w:rPr>
          <w:b/>
        </w:rPr>
        <w:t>ΔΡΑΜΑΣ</w:t>
      </w:r>
    </w:p>
    <w:p w:rsidR="00B91BB8" w:rsidRDefault="00B91BB8">
      <w:pPr>
        <w:rPr>
          <w:b/>
        </w:rPr>
      </w:pPr>
      <w:r>
        <w:rPr>
          <w:b/>
        </w:rPr>
        <w:t>16</w:t>
      </w:r>
      <w:r w:rsidRPr="00B91BB8">
        <w:rPr>
          <w:b/>
          <w:vertAlign w:val="superscript"/>
        </w:rPr>
        <w:t>η</w:t>
      </w:r>
      <w:r>
        <w:rPr>
          <w:b/>
        </w:rPr>
        <w:t xml:space="preserve"> ΜΑΡΤΙΟΥ 2019-01-28 </w:t>
      </w:r>
    </w:p>
    <w:p w:rsidR="00B91BB8" w:rsidRDefault="00B91BB8">
      <w:pPr>
        <w:rPr>
          <w:b/>
          <w:u w:val="single"/>
        </w:rPr>
      </w:pPr>
    </w:p>
    <w:p w:rsidR="00B91BB8" w:rsidRPr="00B91BB8" w:rsidRDefault="00B91BB8">
      <w:pPr>
        <w:rPr>
          <w:b/>
          <w:u w:val="single"/>
        </w:rPr>
      </w:pPr>
      <w:r w:rsidRPr="00B91BB8">
        <w:rPr>
          <w:b/>
          <w:u w:val="single"/>
        </w:rPr>
        <w:t>ΟΜΙΛΗΤΕΣ</w:t>
      </w:r>
      <w:r>
        <w:rPr>
          <w:b/>
          <w:u w:val="single"/>
        </w:rPr>
        <w:t xml:space="preserve"> - ΘΕΜΑ</w:t>
      </w:r>
    </w:p>
    <w:p w:rsidR="00731517" w:rsidRDefault="00731517"/>
    <w:p w:rsidR="00731517" w:rsidRPr="0019119F" w:rsidRDefault="0019119F" w:rsidP="00731517">
      <w:r w:rsidRPr="006B0FE4">
        <w:rPr>
          <w:b/>
        </w:rPr>
        <w:t>Πισιώτης Α.</w:t>
      </w:r>
      <w:r>
        <w:t xml:space="preserve"> </w:t>
      </w:r>
      <w:r w:rsidR="00731517">
        <w:t>Αποτύπωση του ολικά νωδού  στό</w:t>
      </w:r>
      <w:r>
        <w:t>ματος για Ολικές Οδοντοστοιχίες</w:t>
      </w:r>
      <w:r w:rsidRPr="0019119F">
        <w:t xml:space="preserve"> </w:t>
      </w:r>
      <w:r>
        <w:t xml:space="preserve"> (60</w:t>
      </w:r>
      <w:r>
        <w:rPr>
          <w:lang w:val="en-US"/>
        </w:rPr>
        <w:t>min</w:t>
      </w:r>
      <w:r w:rsidRPr="0019119F">
        <w:t>)</w:t>
      </w:r>
    </w:p>
    <w:p w:rsidR="00731517" w:rsidRDefault="00731517"/>
    <w:p w:rsidR="00731517" w:rsidRPr="009F0D12" w:rsidRDefault="00731517" w:rsidP="00731517">
      <w:r>
        <w:t xml:space="preserve"> </w:t>
      </w:r>
      <w:r w:rsidRPr="006B0FE4">
        <w:rPr>
          <w:b/>
        </w:rPr>
        <w:t>Αναστασιάδου</w:t>
      </w:r>
      <w:r w:rsidR="009F12B2" w:rsidRPr="006B0FE4">
        <w:rPr>
          <w:b/>
        </w:rPr>
        <w:t xml:space="preserve"> Β.</w:t>
      </w:r>
      <w:r w:rsidR="009F12B2">
        <w:t xml:space="preserve"> </w:t>
      </w:r>
      <w:r>
        <w:t xml:space="preserve">Διερευνώντας την ολική οδοντοστοιχία σε λειτουργία. Τι συμβαίνει πίσω από τα χείλη; (45 </w:t>
      </w:r>
      <w:r>
        <w:rPr>
          <w:lang w:val="en-US"/>
        </w:rPr>
        <w:t>min</w:t>
      </w:r>
      <w:r w:rsidRPr="009F0D12">
        <w:t>)</w:t>
      </w:r>
    </w:p>
    <w:p w:rsidR="0019119F" w:rsidRDefault="0019119F"/>
    <w:p w:rsidR="00731517" w:rsidRPr="0019119F" w:rsidRDefault="0019119F" w:rsidP="00731517">
      <w:pPr>
        <w:pStyle w:val="PlainText"/>
      </w:pPr>
      <w:r w:rsidRPr="006B0FE4">
        <w:rPr>
          <w:b/>
        </w:rPr>
        <w:t>Τορτοπίδης Δ.</w:t>
      </w:r>
      <w:r>
        <w:t xml:space="preserve"> </w:t>
      </w:r>
      <w:r w:rsidR="00731517">
        <w:t>Λειτουργική και αισθητική αποκατάσταση των ενδοδοντικά θεραπευμένων</w:t>
      </w:r>
      <w:r>
        <w:t xml:space="preserve"> δοντιών με άξονες και στεφάνες</w:t>
      </w:r>
      <w:r w:rsidRPr="0019119F">
        <w:t xml:space="preserve"> </w:t>
      </w:r>
      <w:r>
        <w:t>(30</w:t>
      </w:r>
      <w:r>
        <w:rPr>
          <w:lang w:val="en-US"/>
        </w:rPr>
        <w:t>min</w:t>
      </w:r>
      <w:r w:rsidRPr="0019119F">
        <w:t>)</w:t>
      </w:r>
    </w:p>
    <w:p w:rsidR="00731517" w:rsidRDefault="00731517" w:rsidP="00731517">
      <w:pPr>
        <w:pStyle w:val="PlainText"/>
      </w:pPr>
    </w:p>
    <w:p w:rsidR="009F0D12" w:rsidRPr="009F0D12" w:rsidRDefault="009F0D12" w:rsidP="009F0D12">
      <w:r w:rsidRPr="006B0FE4">
        <w:rPr>
          <w:b/>
        </w:rPr>
        <w:t>Μπακοπούλου Α.</w:t>
      </w:r>
      <w:r>
        <w:t xml:space="preserve"> Σύγχρονα δεδομένα στις αποκαταστάσεις ζιρκονίας</w:t>
      </w:r>
      <w:r w:rsidR="0019119F" w:rsidRPr="0019119F">
        <w:t xml:space="preserve"> </w:t>
      </w:r>
      <w:r w:rsidR="0019119F">
        <w:t>(30</w:t>
      </w:r>
      <w:r w:rsidR="0019119F">
        <w:rPr>
          <w:lang w:val="en-US"/>
        </w:rPr>
        <w:t>min</w:t>
      </w:r>
      <w:r w:rsidR="0019119F" w:rsidRPr="0019119F">
        <w:t>)</w:t>
      </w:r>
    </w:p>
    <w:p w:rsidR="009F0D12" w:rsidRDefault="009F0D12" w:rsidP="00731517">
      <w:pPr>
        <w:pStyle w:val="PlainText"/>
      </w:pPr>
    </w:p>
    <w:p w:rsidR="00731517" w:rsidRPr="0019119F" w:rsidRDefault="00F502FF" w:rsidP="00731517">
      <w:pPr>
        <w:pStyle w:val="PlainText"/>
      </w:pPr>
      <w:r>
        <w:rPr>
          <w:b/>
        </w:rPr>
        <w:t>Θεοχαρί</w:t>
      </w:r>
      <w:r w:rsidR="00731517" w:rsidRPr="006B0FE4">
        <w:rPr>
          <w:b/>
        </w:rPr>
        <w:t>δου Α.</w:t>
      </w:r>
      <w:r w:rsidR="00731517">
        <w:t xml:space="preserve"> Σύγχρονα δεδομένα για τη χρωματική σταθερότητα ολοκεραμικών συστημάτων/ επιλογή κλινικών περιστατικών</w:t>
      </w:r>
      <w:r w:rsidR="0019119F" w:rsidRPr="0019119F">
        <w:t xml:space="preserve"> </w:t>
      </w:r>
      <w:r w:rsidR="0019119F">
        <w:t>(30</w:t>
      </w:r>
      <w:r w:rsidR="0019119F">
        <w:rPr>
          <w:lang w:val="en-US"/>
        </w:rPr>
        <w:t>min</w:t>
      </w:r>
      <w:r w:rsidR="0019119F" w:rsidRPr="0019119F">
        <w:t>)</w:t>
      </w:r>
    </w:p>
    <w:p w:rsidR="0019119F" w:rsidRDefault="0019119F" w:rsidP="0019119F"/>
    <w:p w:rsidR="00731517" w:rsidRPr="0019119F" w:rsidRDefault="00731517" w:rsidP="00731517">
      <w:pPr>
        <w:pStyle w:val="PlainText"/>
      </w:pPr>
      <w:r w:rsidRPr="006B0FE4">
        <w:rPr>
          <w:b/>
        </w:rPr>
        <w:t>Νάκα Ο.</w:t>
      </w:r>
      <w:r>
        <w:t xml:space="preserve"> Παθητική εφαρμογή επιεμφυτευματικών αποκαταστάσεων: ουτοπία ή αναγκαιότητα;</w:t>
      </w:r>
      <w:r w:rsidR="0019119F" w:rsidRPr="0019119F">
        <w:t xml:space="preserve"> </w:t>
      </w:r>
      <w:r w:rsidR="0019119F">
        <w:t>(30</w:t>
      </w:r>
      <w:r w:rsidR="0019119F">
        <w:rPr>
          <w:lang w:val="en-US"/>
        </w:rPr>
        <w:t>min</w:t>
      </w:r>
      <w:r w:rsidR="0019119F" w:rsidRPr="0019119F">
        <w:t>)</w:t>
      </w:r>
    </w:p>
    <w:p w:rsidR="00F502FF" w:rsidRDefault="00F502FF">
      <w:pPr>
        <w:rPr>
          <w:b/>
        </w:rPr>
      </w:pPr>
    </w:p>
    <w:p w:rsidR="00731517" w:rsidRDefault="005534C2">
      <w:r w:rsidRPr="00F502FF">
        <w:rPr>
          <w:b/>
        </w:rPr>
        <w:t>Μιχαλάκης Κ</w:t>
      </w:r>
      <w:r>
        <w:t>. Κοχλιούμενες έναντι συγκολλούμενων επιεμφυτευματικών αποκαταστάσεων</w:t>
      </w:r>
      <w:r w:rsidR="00F502FF">
        <w:t xml:space="preserve"> (30</w:t>
      </w:r>
      <w:r w:rsidR="00F502FF">
        <w:rPr>
          <w:lang w:val="en-US"/>
        </w:rPr>
        <w:t>min</w:t>
      </w:r>
      <w:r w:rsidR="00F502FF" w:rsidRPr="0019119F">
        <w:t>)</w:t>
      </w:r>
    </w:p>
    <w:p w:rsidR="00F502FF" w:rsidRDefault="00F502FF">
      <w:pPr>
        <w:rPr>
          <w:b/>
        </w:rPr>
      </w:pPr>
    </w:p>
    <w:p w:rsidR="0019119F" w:rsidRPr="0019119F" w:rsidRDefault="0019119F">
      <w:r w:rsidRPr="006B0FE4">
        <w:rPr>
          <w:b/>
        </w:rPr>
        <w:t>Κοΐδης Π.</w:t>
      </w:r>
      <w:r>
        <w:t xml:space="preserve"> Κρίσιμα σημεία στο Σχέδ</w:t>
      </w:r>
      <w:r w:rsidR="00F502FF">
        <w:t>ιο Θεραπείας στην Προσθετική (45</w:t>
      </w:r>
      <w:r>
        <w:rPr>
          <w:lang w:val="en-US"/>
        </w:rPr>
        <w:t>min</w:t>
      </w:r>
      <w:r w:rsidRPr="0019119F">
        <w:t>)</w:t>
      </w:r>
    </w:p>
    <w:p w:rsidR="0019119F" w:rsidRDefault="0019119F"/>
    <w:p w:rsidR="00B91BB8" w:rsidRDefault="00B91BB8">
      <w:pPr>
        <w:rPr>
          <w:b/>
        </w:rPr>
      </w:pPr>
    </w:p>
    <w:p w:rsidR="00B91BB8" w:rsidRPr="00B91BB8" w:rsidRDefault="00B91BB8">
      <w:pPr>
        <w:rPr>
          <w:b/>
          <w:u w:val="single"/>
        </w:rPr>
      </w:pPr>
      <w:r w:rsidRPr="00B91BB8">
        <w:rPr>
          <w:b/>
          <w:u w:val="single"/>
        </w:rPr>
        <w:t>Προτεινόμενο Σχέδιο Προγράμματος</w:t>
      </w:r>
    </w:p>
    <w:p w:rsidR="0019119F" w:rsidRDefault="0019119F">
      <w:pPr>
        <w:rPr>
          <w:b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704"/>
        <w:gridCol w:w="1806"/>
        <w:gridCol w:w="5103"/>
      </w:tblGrid>
      <w:tr w:rsidR="009F12B2" w:rsidTr="009F12B2">
        <w:tc>
          <w:tcPr>
            <w:tcW w:w="1704" w:type="dxa"/>
          </w:tcPr>
          <w:p w:rsidR="009F12B2" w:rsidRDefault="00B91BB8">
            <w:pPr>
              <w:rPr>
                <w:b/>
              </w:rPr>
            </w:pPr>
            <w:r>
              <w:rPr>
                <w:b/>
              </w:rPr>
              <w:t>ΩΡΑ</w:t>
            </w:r>
          </w:p>
        </w:tc>
        <w:tc>
          <w:tcPr>
            <w:tcW w:w="1806" w:type="dxa"/>
          </w:tcPr>
          <w:p w:rsidR="009F12B2" w:rsidRDefault="00B91BB8">
            <w:pPr>
              <w:rPr>
                <w:b/>
              </w:rPr>
            </w:pPr>
            <w:r>
              <w:rPr>
                <w:b/>
              </w:rPr>
              <w:t>ΟΜΙΛΗΤΗΣ</w:t>
            </w:r>
          </w:p>
        </w:tc>
        <w:tc>
          <w:tcPr>
            <w:tcW w:w="5103" w:type="dxa"/>
          </w:tcPr>
          <w:p w:rsidR="009F12B2" w:rsidRDefault="00B91BB8">
            <w:pPr>
              <w:rPr>
                <w:b/>
              </w:rPr>
            </w:pPr>
            <w:r>
              <w:rPr>
                <w:b/>
              </w:rPr>
              <w:t>ΘΕΜΑ</w:t>
            </w:r>
          </w:p>
        </w:tc>
      </w:tr>
      <w:tr w:rsidR="009F12B2" w:rsidTr="009F12B2">
        <w:tc>
          <w:tcPr>
            <w:tcW w:w="1704" w:type="dxa"/>
          </w:tcPr>
          <w:p w:rsidR="009F12B2" w:rsidRDefault="00E22E52" w:rsidP="00E22E52">
            <w:pPr>
              <w:rPr>
                <w:b/>
              </w:rPr>
            </w:pPr>
            <w:r>
              <w:rPr>
                <w:b/>
              </w:rPr>
              <w:t>09</w:t>
            </w:r>
            <w:r w:rsidR="009F12B2">
              <w:rPr>
                <w:b/>
              </w:rPr>
              <w:t>:</w:t>
            </w:r>
            <w:r>
              <w:rPr>
                <w:b/>
              </w:rPr>
              <w:t>3</w:t>
            </w:r>
            <w:r w:rsidR="009F12B2">
              <w:rPr>
                <w:b/>
              </w:rPr>
              <w:t>0-1</w:t>
            </w:r>
            <w:r>
              <w:rPr>
                <w:b/>
              </w:rPr>
              <w:t>0</w:t>
            </w:r>
            <w:r w:rsidR="009F12B2">
              <w:rPr>
                <w:b/>
              </w:rPr>
              <w:t>:</w:t>
            </w:r>
            <w:r>
              <w:rPr>
                <w:b/>
              </w:rPr>
              <w:t>3</w:t>
            </w:r>
            <w:r w:rsidR="009F12B2">
              <w:rPr>
                <w:b/>
              </w:rPr>
              <w:t>0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Πισιώτης Α.</w:t>
            </w:r>
          </w:p>
        </w:tc>
        <w:tc>
          <w:tcPr>
            <w:tcW w:w="5103" w:type="dxa"/>
          </w:tcPr>
          <w:p w:rsidR="009F12B2" w:rsidRDefault="009F12B2">
            <w:pPr>
              <w:rPr>
                <w:b/>
              </w:rPr>
            </w:pPr>
            <w:r>
              <w:t>Αποτύπωση του ολικά νωδού  στόματος για Ολικές Οδοντοστοιχίες</w:t>
            </w:r>
            <w:r w:rsidRPr="0019119F">
              <w:t xml:space="preserve"> </w:t>
            </w:r>
            <w:r>
              <w:t xml:space="preserve"> </w:t>
            </w:r>
          </w:p>
        </w:tc>
      </w:tr>
      <w:tr w:rsidR="009F12B2" w:rsidTr="009F12B2">
        <w:tc>
          <w:tcPr>
            <w:tcW w:w="1704" w:type="dxa"/>
          </w:tcPr>
          <w:p w:rsidR="009F12B2" w:rsidRDefault="009F12B2" w:rsidP="00E22E52">
            <w:pPr>
              <w:rPr>
                <w:b/>
              </w:rPr>
            </w:pPr>
            <w:r>
              <w:rPr>
                <w:b/>
              </w:rPr>
              <w:t>1</w:t>
            </w:r>
            <w:r w:rsidR="00E22E52">
              <w:rPr>
                <w:b/>
              </w:rPr>
              <w:t>0</w:t>
            </w:r>
            <w:r>
              <w:rPr>
                <w:b/>
              </w:rPr>
              <w:t>:</w:t>
            </w:r>
            <w:r w:rsidR="00E22E52">
              <w:rPr>
                <w:b/>
              </w:rPr>
              <w:t>3</w:t>
            </w:r>
            <w:r>
              <w:rPr>
                <w:b/>
              </w:rPr>
              <w:t>0-11:</w:t>
            </w:r>
            <w:r w:rsidR="00E22E52">
              <w:rPr>
                <w:b/>
              </w:rPr>
              <w:t>1</w:t>
            </w:r>
            <w:r w:rsidR="00B91BB8">
              <w:rPr>
                <w:b/>
              </w:rPr>
              <w:t>5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Αναστασιάδου Β.</w:t>
            </w:r>
          </w:p>
        </w:tc>
        <w:tc>
          <w:tcPr>
            <w:tcW w:w="5103" w:type="dxa"/>
          </w:tcPr>
          <w:p w:rsidR="009F12B2" w:rsidRDefault="009F12B2">
            <w:pPr>
              <w:rPr>
                <w:b/>
              </w:rPr>
            </w:pPr>
            <w:r>
              <w:t>Διερευνώντας την ολική οδοντοστοιχία σε λειτουργία. Τι συμβαίνει πίσω από τα χείλη;</w:t>
            </w:r>
          </w:p>
        </w:tc>
      </w:tr>
      <w:tr w:rsidR="00B91BB8" w:rsidTr="002C61B8">
        <w:tc>
          <w:tcPr>
            <w:tcW w:w="1704" w:type="dxa"/>
          </w:tcPr>
          <w:p w:rsidR="00B91BB8" w:rsidRDefault="00E22E52" w:rsidP="00E22E52">
            <w:pPr>
              <w:rPr>
                <w:b/>
              </w:rPr>
            </w:pPr>
            <w:r>
              <w:rPr>
                <w:b/>
              </w:rPr>
              <w:t>11:1</w:t>
            </w:r>
            <w:r w:rsidR="00B91BB8">
              <w:rPr>
                <w:b/>
              </w:rPr>
              <w:t>5-1</w:t>
            </w:r>
            <w:r>
              <w:rPr>
                <w:b/>
              </w:rPr>
              <w:t>1</w:t>
            </w:r>
            <w:r w:rsidR="00B91BB8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6909" w:type="dxa"/>
            <w:gridSpan w:val="2"/>
          </w:tcPr>
          <w:p w:rsidR="00B91BB8" w:rsidRDefault="00B91BB8">
            <w:pPr>
              <w:rPr>
                <w:b/>
              </w:rPr>
            </w:pPr>
            <w:r w:rsidRPr="0019119F">
              <w:rPr>
                <w:b/>
              </w:rPr>
              <w:t>ΔΙΑΛΛΕΙΜΑ</w:t>
            </w:r>
          </w:p>
        </w:tc>
      </w:tr>
      <w:tr w:rsidR="009F12B2" w:rsidTr="009F12B2">
        <w:tc>
          <w:tcPr>
            <w:tcW w:w="1704" w:type="dxa"/>
          </w:tcPr>
          <w:p w:rsidR="009F12B2" w:rsidRDefault="00E22E52" w:rsidP="00E22E52">
            <w:pPr>
              <w:rPr>
                <w:b/>
              </w:rPr>
            </w:pPr>
            <w:r>
              <w:rPr>
                <w:b/>
              </w:rPr>
              <w:t>11</w:t>
            </w:r>
            <w:r w:rsidR="00B91BB8">
              <w:rPr>
                <w:b/>
              </w:rPr>
              <w:t>:</w:t>
            </w:r>
            <w:r>
              <w:rPr>
                <w:b/>
              </w:rPr>
              <w:t>3</w:t>
            </w:r>
            <w:r w:rsidR="00B91BB8">
              <w:rPr>
                <w:b/>
              </w:rPr>
              <w:t>0-12</w:t>
            </w:r>
            <w:r w:rsidR="009F12B2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Τορτοπίδης Δ.</w:t>
            </w:r>
          </w:p>
        </w:tc>
        <w:tc>
          <w:tcPr>
            <w:tcW w:w="5103" w:type="dxa"/>
          </w:tcPr>
          <w:p w:rsidR="009F12B2" w:rsidRDefault="00B91BB8">
            <w:pPr>
              <w:rPr>
                <w:b/>
              </w:rPr>
            </w:pPr>
            <w:r>
              <w:t>Λειτουργική και αισθητική αποκατάσταση των ενδοδοντικά θεραπευμένων δοντιών με άξονες και στεφάνες</w:t>
            </w:r>
          </w:p>
        </w:tc>
      </w:tr>
      <w:tr w:rsidR="009F12B2" w:rsidTr="009F12B2">
        <w:tc>
          <w:tcPr>
            <w:tcW w:w="1704" w:type="dxa"/>
          </w:tcPr>
          <w:p w:rsidR="009F12B2" w:rsidRDefault="00B91BB8" w:rsidP="00B91BB8">
            <w:pPr>
              <w:rPr>
                <w:b/>
              </w:rPr>
            </w:pPr>
            <w:r>
              <w:rPr>
                <w:b/>
              </w:rPr>
              <w:t>12</w:t>
            </w:r>
            <w:r w:rsidR="009F12B2">
              <w:rPr>
                <w:b/>
              </w:rPr>
              <w:t>:</w:t>
            </w:r>
            <w:r w:rsidR="00E22E52">
              <w:rPr>
                <w:b/>
              </w:rPr>
              <w:t>00</w:t>
            </w:r>
            <w:r w:rsidR="009F12B2">
              <w:rPr>
                <w:b/>
              </w:rPr>
              <w:t>-1</w:t>
            </w:r>
            <w:r w:rsidR="00E22E52">
              <w:rPr>
                <w:b/>
              </w:rPr>
              <w:t>2</w:t>
            </w:r>
            <w:r w:rsidR="009F12B2">
              <w:rPr>
                <w:b/>
              </w:rPr>
              <w:t>:</w:t>
            </w:r>
            <w:r w:rsidR="00E22E52">
              <w:rPr>
                <w:b/>
              </w:rPr>
              <w:t>30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Μπακοπούλου Α.</w:t>
            </w:r>
          </w:p>
        </w:tc>
        <w:tc>
          <w:tcPr>
            <w:tcW w:w="5103" w:type="dxa"/>
          </w:tcPr>
          <w:p w:rsidR="009F12B2" w:rsidRDefault="00B91BB8">
            <w:pPr>
              <w:rPr>
                <w:b/>
              </w:rPr>
            </w:pPr>
            <w:r>
              <w:t>Σύγχρονα δεδομένα στις αποκαταστάσεις ζιρκονίας</w:t>
            </w:r>
          </w:p>
        </w:tc>
      </w:tr>
      <w:tr w:rsidR="009F12B2" w:rsidTr="009F12B2">
        <w:tc>
          <w:tcPr>
            <w:tcW w:w="1704" w:type="dxa"/>
          </w:tcPr>
          <w:p w:rsidR="009F12B2" w:rsidRDefault="00E22E52" w:rsidP="00E22E52">
            <w:pPr>
              <w:rPr>
                <w:b/>
              </w:rPr>
            </w:pPr>
            <w:r>
              <w:rPr>
                <w:b/>
              </w:rPr>
              <w:t>12</w:t>
            </w:r>
            <w:r w:rsidR="00B91BB8">
              <w:rPr>
                <w:b/>
              </w:rPr>
              <w:t>:</w:t>
            </w:r>
            <w:r>
              <w:rPr>
                <w:b/>
              </w:rPr>
              <w:t>3</w:t>
            </w:r>
            <w:r w:rsidR="00B91BB8">
              <w:rPr>
                <w:b/>
              </w:rPr>
              <w:t>0-13</w:t>
            </w:r>
            <w:r w:rsidR="009F12B2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Θεοχαριδου Α.</w:t>
            </w:r>
          </w:p>
        </w:tc>
        <w:tc>
          <w:tcPr>
            <w:tcW w:w="5103" w:type="dxa"/>
          </w:tcPr>
          <w:p w:rsidR="009F12B2" w:rsidRDefault="00B91BB8">
            <w:pPr>
              <w:rPr>
                <w:b/>
              </w:rPr>
            </w:pPr>
            <w:r>
              <w:t>Σύγχρονα δεδομένα για τη χρωματική σταθερότητα ολοκεραμικών συστημάτων/ επιλογή κλινικών περιστατικών</w:t>
            </w:r>
          </w:p>
        </w:tc>
      </w:tr>
      <w:tr w:rsidR="00B91BB8" w:rsidTr="00B6370E">
        <w:tc>
          <w:tcPr>
            <w:tcW w:w="1704" w:type="dxa"/>
          </w:tcPr>
          <w:p w:rsidR="00B91BB8" w:rsidRDefault="00E22E52" w:rsidP="00E22E52">
            <w:pPr>
              <w:rPr>
                <w:b/>
              </w:rPr>
            </w:pPr>
            <w:r>
              <w:rPr>
                <w:b/>
              </w:rPr>
              <w:t>13:00</w:t>
            </w:r>
            <w:r w:rsidR="00B91BB8">
              <w:rPr>
                <w:b/>
              </w:rPr>
              <w:t>-13:</w:t>
            </w:r>
            <w:r>
              <w:rPr>
                <w:b/>
              </w:rPr>
              <w:t>1</w:t>
            </w:r>
            <w:r w:rsidR="00B91BB8">
              <w:rPr>
                <w:b/>
              </w:rPr>
              <w:t>5</w:t>
            </w:r>
          </w:p>
        </w:tc>
        <w:tc>
          <w:tcPr>
            <w:tcW w:w="6909" w:type="dxa"/>
            <w:gridSpan w:val="2"/>
          </w:tcPr>
          <w:p w:rsidR="00B91BB8" w:rsidRDefault="00B91BB8">
            <w:pPr>
              <w:rPr>
                <w:b/>
              </w:rPr>
            </w:pPr>
            <w:r w:rsidRPr="0019119F">
              <w:rPr>
                <w:b/>
              </w:rPr>
              <w:t>ΔΙΑΛΛΕΙΜΑ</w:t>
            </w:r>
          </w:p>
        </w:tc>
      </w:tr>
      <w:tr w:rsidR="009F12B2" w:rsidTr="009F12B2">
        <w:tc>
          <w:tcPr>
            <w:tcW w:w="1704" w:type="dxa"/>
          </w:tcPr>
          <w:p w:rsidR="009F12B2" w:rsidRDefault="009F12B2" w:rsidP="00E22E52">
            <w:pPr>
              <w:rPr>
                <w:b/>
              </w:rPr>
            </w:pPr>
            <w:r>
              <w:rPr>
                <w:b/>
              </w:rPr>
              <w:t>1</w:t>
            </w:r>
            <w:r w:rsidR="00B91BB8">
              <w:rPr>
                <w:b/>
              </w:rPr>
              <w:t>3</w:t>
            </w:r>
            <w:r>
              <w:rPr>
                <w:b/>
              </w:rPr>
              <w:t>:</w:t>
            </w:r>
            <w:r w:rsidR="00E22E52">
              <w:rPr>
                <w:b/>
              </w:rPr>
              <w:t>15-13</w:t>
            </w:r>
            <w:r>
              <w:rPr>
                <w:b/>
              </w:rPr>
              <w:t>:</w:t>
            </w:r>
            <w:r w:rsidR="00E22E52">
              <w:rPr>
                <w:b/>
              </w:rPr>
              <w:t>4</w:t>
            </w:r>
            <w:r w:rsidR="00B91BB8">
              <w:rPr>
                <w:b/>
              </w:rPr>
              <w:t>5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Νάκα Ο.</w:t>
            </w:r>
          </w:p>
        </w:tc>
        <w:tc>
          <w:tcPr>
            <w:tcW w:w="5103" w:type="dxa"/>
          </w:tcPr>
          <w:p w:rsidR="009F12B2" w:rsidRDefault="00B91BB8">
            <w:pPr>
              <w:rPr>
                <w:b/>
              </w:rPr>
            </w:pPr>
            <w:r>
              <w:t>Παθητική εφαρμογή επιεμφυτευματικών αποκαταστάσεων: ουτοπία ή αναγκαιότητα;</w:t>
            </w:r>
          </w:p>
        </w:tc>
      </w:tr>
      <w:tr w:rsidR="00E22E52" w:rsidTr="009F12B2">
        <w:tc>
          <w:tcPr>
            <w:tcW w:w="1704" w:type="dxa"/>
          </w:tcPr>
          <w:p w:rsidR="00E22E52" w:rsidRDefault="00E22E52" w:rsidP="00B91BB8">
            <w:pPr>
              <w:rPr>
                <w:b/>
              </w:rPr>
            </w:pPr>
            <w:r>
              <w:rPr>
                <w:b/>
              </w:rPr>
              <w:t>13:45-14:15</w:t>
            </w:r>
          </w:p>
        </w:tc>
        <w:tc>
          <w:tcPr>
            <w:tcW w:w="1806" w:type="dxa"/>
          </w:tcPr>
          <w:p w:rsidR="00E22E52" w:rsidRDefault="00E22E52">
            <w:r>
              <w:t>Μιχαλάκης Κ.</w:t>
            </w:r>
          </w:p>
        </w:tc>
        <w:tc>
          <w:tcPr>
            <w:tcW w:w="5103" w:type="dxa"/>
          </w:tcPr>
          <w:p w:rsidR="00E22E52" w:rsidRDefault="00E22E52">
            <w:r>
              <w:t xml:space="preserve">Κοχλιούμενες έναντι συγκολλούμενων επιεμφυτευματικών αποκαταστάσεων </w:t>
            </w:r>
          </w:p>
        </w:tc>
      </w:tr>
      <w:tr w:rsidR="009F12B2" w:rsidTr="009F12B2">
        <w:tc>
          <w:tcPr>
            <w:tcW w:w="1704" w:type="dxa"/>
          </w:tcPr>
          <w:p w:rsidR="009F12B2" w:rsidRDefault="00B91BB8" w:rsidP="00B91BB8">
            <w:pPr>
              <w:rPr>
                <w:b/>
              </w:rPr>
            </w:pPr>
            <w:r>
              <w:rPr>
                <w:b/>
              </w:rPr>
              <w:t>14</w:t>
            </w:r>
            <w:r w:rsidR="009F12B2">
              <w:rPr>
                <w:b/>
              </w:rPr>
              <w:t>:</w:t>
            </w:r>
            <w:r>
              <w:rPr>
                <w:b/>
              </w:rPr>
              <w:t>15-15</w:t>
            </w:r>
            <w:r w:rsidR="009F12B2">
              <w:rPr>
                <w:b/>
              </w:rPr>
              <w:t>:</w:t>
            </w:r>
            <w:r w:rsidR="00E22E52">
              <w:rPr>
                <w:b/>
              </w:rPr>
              <w:t>00</w:t>
            </w:r>
          </w:p>
        </w:tc>
        <w:tc>
          <w:tcPr>
            <w:tcW w:w="1806" w:type="dxa"/>
          </w:tcPr>
          <w:p w:rsidR="009F12B2" w:rsidRDefault="009F12B2">
            <w:pPr>
              <w:rPr>
                <w:b/>
              </w:rPr>
            </w:pPr>
            <w:r>
              <w:t>Κοΐδης Π.</w:t>
            </w:r>
          </w:p>
        </w:tc>
        <w:tc>
          <w:tcPr>
            <w:tcW w:w="5103" w:type="dxa"/>
          </w:tcPr>
          <w:p w:rsidR="009F12B2" w:rsidRDefault="00B91BB8">
            <w:pPr>
              <w:rPr>
                <w:b/>
              </w:rPr>
            </w:pPr>
            <w:r>
              <w:t>Κρίσιμα σημεία στο Σχέδιο Θεραπείας στην Προσθετική</w:t>
            </w:r>
          </w:p>
        </w:tc>
      </w:tr>
      <w:tr w:rsidR="00B91BB8" w:rsidTr="007124EC">
        <w:tc>
          <w:tcPr>
            <w:tcW w:w="1704" w:type="dxa"/>
          </w:tcPr>
          <w:p w:rsidR="00B91BB8" w:rsidRDefault="00E22E52" w:rsidP="00B91BB8">
            <w:pPr>
              <w:rPr>
                <w:b/>
              </w:rPr>
            </w:pPr>
            <w:r>
              <w:rPr>
                <w:b/>
              </w:rPr>
              <w:t>15:00</w:t>
            </w:r>
            <w:r w:rsidR="00B91BB8">
              <w:rPr>
                <w:b/>
              </w:rPr>
              <w:t>-15:</w:t>
            </w:r>
            <w:r>
              <w:rPr>
                <w:b/>
              </w:rPr>
              <w:t>30</w:t>
            </w:r>
          </w:p>
        </w:tc>
        <w:tc>
          <w:tcPr>
            <w:tcW w:w="6909" w:type="dxa"/>
            <w:gridSpan w:val="2"/>
          </w:tcPr>
          <w:p w:rsidR="00B91BB8" w:rsidRDefault="00B91BB8">
            <w:pPr>
              <w:rPr>
                <w:b/>
              </w:rPr>
            </w:pPr>
            <w:r w:rsidRPr="0019119F">
              <w:rPr>
                <w:b/>
              </w:rPr>
              <w:t xml:space="preserve">ΣΥΝΟΨΗ – ΣΥΖΗΤΗΣΗ </w:t>
            </w:r>
          </w:p>
        </w:tc>
      </w:tr>
    </w:tbl>
    <w:p w:rsidR="0019119F" w:rsidRDefault="0019119F">
      <w:pPr>
        <w:rPr>
          <w:b/>
        </w:rPr>
      </w:pPr>
    </w:p>
    <w:p w:rsidR="006B0FE4" w:rsidRDefault="006B0FE4">
      <w:pPr>
        <w:rPr>
          <w:b/>
        </w:rPr>
      </w:pPr>
    </w:p>
    <w:p w:rsidR="006B0FE4" w:rsidRDefault="007F647E">
      <w:pPr>
        <w:rPr>
          <w:b/>
        </w:rPr>
      </w:pPr>
      <w:r>
        <w:rPr>
          <w:b/>
        </w:rPr>
        <w:lastRenderedPageBreak/>
        <w:t>ΣΥΜΜΕΤΕΧΟΝΤΕΣ ΟΜΙΛΗΤΕΣ</w:t>
      </w:r>
    </w:p>
    <w:p w:rsidR="007F647E" w:rsidRDefault="007F647E">
      <w:pPr>
        <w:rPr>
          <w:b/>
        </w:rPr>
      </w:pPr>
      <w:r>
        <w:rPr>
          <w:b/>
        </w:rPr>
        <w:t>Μέλη ΔΕΠ του Εργαστηρίου Προσθετικής</w:t>
      </w:r>
    </w:p>
    <w:p w:rsidR="007F647E" w:rsidRDefault="007F647E">
      <w:pPr>
        <w:rPr>
          <w:b/>
        </w:rPr>
      </w:pPr>
      <w:r>
        <w:rPr>
          <w:b/>
        </w:rPr>
        <w:t xml:space="preserve">Του Τμήματος Οδοντιατρικής </w:t>
      </w:r>
    </w:p>
    <w:p w:rsidR="007F647E" w:rsidRDefault="007F647E">
      <w:pPr>
        <w:rPr>
          <w:b/>
        </w:rPr>
      </w:pPr>
      <w:r>
        <w:rPr>
          <w:b/>
        </w:rPr>
        <w:t>Της Σχολής Επιστημών Υγείας του Α.Π.Θ.</w:t>
      </w:r>
    </w:p>
    <w:p w:rsidR="007F647E" w:rsidRDefault="007F647E">
      <w:pPr>
        <w:rPr>
          <w:b/>
        </w:rPr>
      </w:pPr>
    </w:p>
    <w:p w:rsidR="007F647E" w:rsidRDefault="007F647E">
      <w:r>
        <w:t>Αναστασιάδου Β. Καθηγήτρια</w:t>
      </w:r>
    </w:p>
    <w:p w:rsidR="007F647E" w:rsidRDefault="007F647E">
      <w:r>
        <w:t>Θεοχαριδου Α. Λέκτορας</w:t>
      </w:r>
    </w:p>
    <w:p w:rsidR="007F647E" w:rsidRDefault="007F647E">
      <w:r>
        <w:t>Κοΐδης Π. Καθηγητής</w:t>
      </w:r>
    </w:p>
    <w:p w:rsidR="00E22E52" w:rsidRDefault="00E22E52">
      <w:pPr>
        <w:rPr>
          <w:b/>
        </w:rPr>
      </w:pPr>
      <w:r>
        <w:t>Μιχαλάκης Κ. Αναπληρωτής Καθηγητής</w:t>
      </w:r>
    </w:p>
    <w:p w:rsidR="007F647E" w:rsidRDefault="007F647E">
      <w:r>
        <w:t>Μπακοπούλου Α. Επίκουρη Καθηγήτρια</w:t>
      </w:r>
    </w:p>
    <w:p w:rsidR="007F647E" w:rsidRDefault="007F647E">
      <w:r>
        <w:t>Νάκα Ο. Επίκουρη Καθηγήτρια</w:t>
      </w:r>
    </w:p>
    <w:p w:rsidR="007F647E" w:rsidRDefault="007F647E">
      <w:r>
        <w:t>Πισιώτης Α. Καθηγητής</w:t>
      </w:r>
    </w:p>
    <w:p w:rsidR="007F647E" w:rsidRDefault="007F647E">
      <w:r>
        <w:t>Τορτοπίδης Δ. Αναπληρωτής Καθηγητής</w:t>
      </w:r>
    </w:p>
    <w:p w:rsidR="007F647E" w:rsidRDefault="007F647E">
      <w:pPr>
        <w:rPr>
          <w:b/>
        </w:rPr>
      </w:pPr>
    </w:p>
    <w:sectPr w:rsidR="007F647E" w:rsidSect="006A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17"/>
    <w:rsid w:val="00050CFA"/>
    <w:rsid w:val="00121B3B"/>
    <w:rsid w:val="0019119F"/>
    <w:rsid w:val="00551034"/>
    <w:rsid w:val="005534C2"/>
    <w:rsid w:val="00592E2B"/>
    <w:rsid w:val="006A2C25"/>
    <w:rsid w:val="006B0FE4"/>
    <w:rsid w:val="00731517"/>
    <w:rsid w:val="007F647E"/>
    <w:rsid w:val="009F0D12"/>
    <w:rsid w:val="009F12B2"/>
    <w:rsid w:val="00B91BB8"/>
    <w:rsid w:val="00E22E52"/>
    <w:rsid w:val="00F502FF"/>
    <w:rsid w:val="00F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3BF62-3E77-40A9-B000-8DC4AFC2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17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31517"/>
    <w:rPr>
      <w:rFonts w:ascii="Consolas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517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9F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a.u.th.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Κοϊδης Πέτρος</dc:creator>
  <cp:lastModifiedBy>E. Saxonis</cp:lastModifiedBy>
  <cp:revision>2</cp:revision>
  <dcterms:created xsi:type="dcterms:W3CDTF">2019-02-22T23:49:00Z</dcterms:created>
  <dcterms:modified xsi:type="dcterms:W3CDTF">2019-02-22T23:49:00Z</dcterms:modified>
</cp:coreProperties>
</file>