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4341" w14:textId="77777777" w:rsidR="007865F8" w:rsidRPr="00E76B12" w:rsidRDefault="006B3CF8" w:rsidP="00E76B12">
      <w:pPr>
        <w:pStyle w:val="a5"/>
        <w:rPr>
          <w:sz w:val="36"/>
          <w:szCs w:val="36"/>
        </w:rPr>
      </w:pPr>
      <w:r w:rsidRPr="00E76B12">
        <w:rPr>
          <w:sz w:val="36"/>
          <w:szCs w:val="36"/>
        </w:rPr>
        <w:t>Υλικό για συνέντευξη τύπου Π.Η.Σ.Υ. 2024</w:t>
      </w:r>
    </w:p>
    <w:p w14:paraId="7386C1A4" w14:textId="77777777" w:rsidR="00593A7C" w:rsidRDefault="00593A7C" w:rsidP="000E0612">
      <w:pPr>
        <w:jc w:val="both"/>
      </w:pPr>
    </w:p>
    <w:p w14:paraId="13BFB727" w14:textId="77777777" w:rsidR="006B3CF8" w:rsidRPr="003C7740" w:rsidRDefault="006B3CF8" w:rsidP="000E0612">
      <w:pPr>
        <w:jc w:val="both"/>
      </w:pPr>
    </w:p>
    <w:p w14:paraId="353F13EB" w14:textId="77777777" w:rsidR="00BE70E6" w:rsidRPr="00BE70E6" w:rsidRDefault="00593A7C" w:rsidP="000E0612">
      <w:pPr>
        <w:pStyle w:val="a4"/>
        <w:jc w:val="both"/>
        <w:rPr>
          <w:b/>
          <w:bCs/>
          <w:color w:val="FFC000"/>
        </w:rPr>
      </w:pPr>
      <w:r w:rsidRPr="00BE70E6">
        <w:rPr>
          <w:b/>
          <w:bCs/>
          <w:color w:val="FFC000"/>
        </w:rPr>
        <w:t>Ένα χαρούμενο στόμα είναι</w:t>
      </w:r>
      <w:r w:rsidR="00BE70E6" w:rsidRPr="00BE70E6">
        <w:rPr>
          <w:b/>
          <w:bCs/>
          <w:color w:val="FFC000"/>
        </w:rPr>
        <w:t>…</w:t>
      </w:r>
    </w:p>
    <w:p w14:paraId="3CE20F56" w14:textId="7CED4362" w:rsidR="006B3CF8" w:rsidRPr="00BE70E6" w:rsidRDefault="00593A7C" w:rsidP="000E0612">
      <w:pPr>
        <w:pStyle w:val="a4"/>
        <w:jc w:val="both"/>
        <w:rPr>
          <w:b/>
          <w:bCs/>
          <w:color w:val="FFC000"/>
        </w:rPr>
      </w:pPr>
      <w:r w:rsidRPr="00BE70E6">
        <w:rPr>
          <w:b/>
          <w:bCs/>
          <w:color w:val="FFC000"/>
        </w:rPr>
        <w:t>ένα χαρούμενο σώμα!</w:t>
      </w:r>
    </w:p>
    <w:p w14:paraId="47732A9C" w14:textId="77777777" w:rsidR="00593A7C" w:rsidRDefault="00593A7C" w:rsidP="000E0612">
      <w:pPr>
        <w:jc w:val="both"/>
      </w:pPr>
    </w:p>
    <w:p w14:paraId="283690BE" w14:textId="77777777" w:rsidR="00EB084A" w:rsidRDefault="00EB084A" w:rsidP="000E0612">
      <w:pPr>
        <w:jc w:val="both"/>
      </w:pPr>
    </w:p>
    <w:p w14:paraId="505B9C58" w14:textId="3273BF03" w:rsidR="00EB084A" w:rsidRDefault="00EB084A" w:rsidP="000E0612">
      <w:pPr>
        <w:jc w:val="both"/>
      </w:pPr>
      <w:r w:rsidRPr="00EB084A">
        <w:t xml:space="preserve">Η Παγκόσμια Ημέρα Στοματικής Υγείας </w:t>
      </w:r>
      <w:r w:rsidR="00BE70E6">
        <w:t xml:space="preserve">(Π.Η.Σ.Υ.) </w:t>
      </w:r>
      <w:r w:rsidRPr="00EB084A">
        <w:t xml:space="preserve">είναι μια πρωτοβουλία της Παγκόσμιας Οδοντιατρικής Ομοσπονδίας </w:t>
      </w:r>
      <w:r>
        <w:t>(</w:t>
      </w:r>
      <w:r w:rsidRPr="00EB084A">
        <w:t>FDI</w:t>
      </w:r>
      <w:r>
        <w:t>), ενός</w:t>
      </w:r>
      <w:r w:rsidRPr="00EB084A">
        <w:t xml:space="preserve"> οργανισμ</w:t>
      </w:r>
      <w:r>
        <w:t>ού</w:t>
      </w:r>
      <w:r w:rsidRPr="00EB084A">
        <w:t xml:space="preserve"> που συγκεντρώνει τον κόσμο της οδοντιατρικής με στόχο την επίτευξη της βέλτιστης στοματικής υγείας για όλους.</w:t>
      </w:r>
      <w:r>
        <w:t xml:space="preserve"> </w:t>
      </w:r>
    </w:p>
    <w:p w14:paraId="6589B535" w14:textId="77777777" w:rsidR="00EB084A" w:rsidRDefault="00EB084A" w:rsidP="000E0612">
      <w:pPr>
        <w:jc w:val="both"/>
      </w:pPr>
    </w:p>
    <w:p w14:paraId="6EF998E7" w14:textId="66BED973" w:rsidR="00593A7C" w:rsidRDefault="00593A7C" w:rsidP="000E0612">
      <w:pPr>
        <w:jc w:val="both"/>
      </w:pPr>
      <w:r w:rsidRPr="00593A7C">
        <w:t xml:space="preserve">Στις 20 Μαρτίου κάθε έτους, ζητάμε </w:t>
      </w:r>
      <w:r w:rsidR="00B1026C">
        <w:t xml:space="preserve">από </w:t>
      </w:r>
      <w:r>
        <w:t>τους συμπολίτες μας</w:t>
      </w:r>
      <w:r w:rsidRPr="00593A7C">
        <w:t xml:space="preserve"> </w:t>
      </w:r>
      <w:r>
        <w:t xml:space="preserve">και την πολιτεία </w:t>
      </w:r>
      <w:r w:rsidRPr="00593A7C">
        <w:t>να βοηθήσει στη μείωσ</w:t>
      </w:r>
      <w:r>
        <w:t xml:space="preserve">η </w:t>
      </w:r>
      <w:r w:rsidRPr="00593A7C">
        <w:t xml:space="preserve">των στοματικών </w:t>
      </w:r>
      <w:r>
        <w:t>παθήσεων</w:t>
      </w:r>
      <w:r w:rsidRPr="00593A7C">
        <w:t xml:space="preserve">, που επηρεάζουν </w:t>
      </w:r>
      <w:r>
        <w:t>ανθρώπους</w:t>
      </w:r>
      <w:r w:rsidRPr="00593A7C">
        <w:t>,</w:t>
      </w:r>
      <w:r>
        <w:t xml:space="preserve"> </w:t>
      </w:r>
      <w:r w:rsidRPr="00593A7C">
        <w:t xml:space="preserve">συστήματα υγείας και </w:t>
      </w:r>
      <w:r>
        <w:t xml:space="preserve">τις </w:t>
      </w:r>
      <w:r w:rsidRPr="00593A7C">
        <w:t xml:space="preserve">οικονομίες </w:t>
      </w:r>
      <w:r>
        <w:t>όλου του κόσμου</w:t>
      </w:r>
      <w:r w:rsidRPr="00593A7C">
        <w:t>.</w:t>
      </w:r>
    </w:p>
    <w:p w14:paraId="786BD046" w14:textId="77777777" w:rsidR="00593A7C" w:rsidRDefault="00593A7C" w:rsidP="000E0612">
      <w:pPr>
        <w:jc w:val="both"/>
      </w:pPr>
    </w:p>
    <w:p w14:paraId="5B21FF18" w14:textId="77777777" w:rsidR="00593A7C" w:rsidRDefault="00593A7C" w:rsidP="000E0612">
      <w:pPr>
        <w:jc w:val="both"/>
      </w:pPr>
      <w:r w:rsidRPr="00593A7C">
        <w:t>Η Παγκόσμια Ημέρα Στοματικής Υγείας στοχεύει να ενδυναμώσει τους ανθρώπους με τις γνώσεις, τα εργαλεία και την αυτοπεποίθηση για να εξασφαλίσουν καλή στοματική υγεία.</w:t>
      </w:r>
    </w:p>
    <w:p w14:paraId="42442AB0" w14:textId="77777777" w:rsidR="00593A7C" w:rsidRDefault="00593A7C" w:rsidP="000E0612">
      <w:pPr>
        <w:jc w:val="both"/>
      </w:pPr>
    </w:p>
    <w:p w14:paraId="4C267C27" w14:textId="77777777" w:rsidR="00593A7C" w:rsidRPr="00BE70E6" w:rsidRDefault="00593A7C" w:rsidP="000E0612">
      <w:pPr>
        <w:jc w:val="both"/>
        <w:rPr>
          <w:b/>
          <w:bCs/>
          <w:i/>
          <w:iCs/>
          <w:color w:val="0070C0"/>
        </w:rPr>
      </w:pPr>
      <w:r w:rsidRPr="00BE70E6">
        <w:rPr>
          <w:b/>
          <w:bCs/>
          <w:i/>
          <w:iCs/>
          <w:color w:val="0070C0"/>
        </w:rPr>
        <w:t>Γιατί είναι τόσο σημαντική η στοματική υγεία;</w:t>
      </w:r>
    </w:p>
    <w:p w14:paraId="7B75B251" w14:textId="77777777" w:rsidR="00593A7C" w:rsidRDefault="00593A7C" w:rsidP="000E0612">
      <w:pPr>
        <w:jc w:val="both"/>
      </w:pPr>
    </w:p>
    <w:p w14:paraId="6D46B892" w14:textId="77777777" w:rsidR="00593A7C" w:rsidRDefault="00593A7C" w:rsidP="000E0612">
      <w:pPr>
        <w:jc w:val="both"/>
      </w:pPr>
      <w:r w:rsidRPr="00593A7C">
        <w:t>Οι στοματικές ασθένειες αποτελούν σημαντικό πρόβλημα υγείας για πολλές χώρες και επηρεάζουν αρνητικά τους ανθρώπους σε όλη τους τη ζωή. Οι στοματικές παθήσεις οδηγούν σε πόνο και δυσφορία, κοινωνική απομόνωση και απώλεια αυτοπεποίθησης και συχνά συνδέονται με άλλα σοβαρά προβλήματα υγείας. Και όμως, οι περισσότερες παθήσεις της στοματικής υγείας μπορούν σε μεγάλο βαθμό να προληφθούν και μπορούν να αντιμετωπιστούν</w:t>
      </w:r>
      <w:r>
        <w:t xml:space="preserve"> αποτελεσματικά</w:t>
      </w:r>
      <w:r w:rsidRPr="00593A7C">
        <w:t xml:space="preserve"> στα αρχικά τους στάδια</w:t>
      </w:r>
      <w:r>
        <w:t>!</w:t>
      </w:r>
    </w:p>
    <w:p w14:paraId="4D23AFA6" w14:textId="77777777" w:rsidR="00593A7C" w:rsidRDefault="00593A7C" w:rsidP="000E0612">
      <w:pPr>
        <w:jc w:val="both"/>
      </w:pPr>
    </w:p>
    <w:p w14:paraId="6D1661D2" w14:textId="77777777" w:rsidR="00593A7C" w:rsidRPr="00BE70E6" w:rsidRDefault="00593A7C" w:rsidP="000E0612">
      <w:pPr>
        <w:jc w:val="both"/>
        <w:rPr>
          <w:b/>
          <w:bCs/>
          <w:i/>
          <w:iCs/>
          <w:color w:val="0070C0"/>
        </w:rPr>
      </w:pPr>
      <w:r w:rsidRPr="00BE70E6">
        <w:rPr>
          <w:b/>
          <w:bCs/>
          <w:i/>
          <w:iCs/>
          <w:color w:val="0070C0"/>
        </w:rPr>
        <w:t>Σε ποιους απευθύνεται η Π.Η.Σ.Υ. ;</w:t>
      </w:r>
    </w:p>
    <w:p w14:paraId="0EB3B26C" w14:textId="77777777" w:rsidR="00593A7C" w:rsidRPr="00BE70E6" w:rsidRDefault="00593A7C" w:rsidP="000E0612">
      <w:pPr>
        <w:jc w:val="both"/>
        <w:rPr>
          <w:color w:val="0070C0"/>
        </w:rPr>
      </w:pPr>
    </w:p>
    <w:p w14:paraId="7726122D" w14:textId="6903066E" w:rsidR="00BE70E6" w:rsidRPr="00593A7C" w:rsidRDefault="00BE70E6" w:rsidP="00BE70E6">
      <w:pPr>
        <w:pStyle w:val="a3"/>
        <w:numPr>
          <w:ilvl w:val="0"/>
          <w:numId w:val="2"/>
        </w:numPr>
        <w:ind w:left="142" w:hanging="142"/>
        <w:jc w:val="both"/>
      </w:pPr>
      <w:r>
        <w:t>Στο γενικό πληθυσμό, με στόχο την ευαισθητοποίησή του για την αξία της στοματικής υγείας</w:t>
      </w:r>
    </w:p>
    <w:p w14:paraId="1ED099E6" w14:textId="77777777" w:rsidR="00593A7C" w:rsidRDefault="00593A7C" w:rsidP="000E0612">
      <w:pPr>
        <w:jc w:val="both"/>
      </w:pPr>
      <w:r>
        <w:t xml:space="preserve">• </w:t>
      </w:r>
      <w:r w:rsidR="00EB084A">
        <w:t xml:space="preserve">Σε </w:t>
      </w:r>
      <w:r>
        <w:t>σχολεία και ομάδες νέων για την παροχή μαθησιακών δραστηριοτήτων σχετικά με τη στοματική υγεία</w:t>
      </w:r>
    </w:p>
    <w:p w14:paraId="43ACDD07" w14:textId="77777777" w:rsidR="00593A7C" w:rsidRDefault="00593A7C" w:rsidP="000E0612">
      <w:pPr>
        <w:jc w:val="both"/>
      </w:pPr>
      <w:r>
        <w:t xml:space="preserve">• </w:t>
      </w:r>
      <w:r w:rsidR="00EB084A">
        <w:t>Στους</w:t>
      </w:r>
      <w:r>
        <w:t xml:space="preserve"> επαγγελματίες στοματικής υγείας και </w:t>
      </w:r>
      <w:r w:rsidR="00EB084A">
        <w:t>τ</w:t>
      </w:r>
      <w:r>
        <w:t>η</w:t>
      </w:r>
      <w:r w:rsidR="00EB084A">
        <w:t>ν</w:t>
      </w:r>
      <w:r>
        <w:t xml:space="preserve"> ευρύτερη κοινότητα υγειονομικής περίθαλψης για την εκπαίδευση των πληθυσμών που εξυπηρετούν</w:t>
      </w:r>
    </w:p>
    <w:p w14:paraId="59A83287" w14:textId="77777777" w:rsidR="00593A7C" w:rsidRDefault="00593A7C" w:rsidP="000E0612">
      <w:pPr>
        <w:jc w:val="both"/>
      </w:pPr>
      <w:r>
        <w:t xml:space="preserve">• </w:t>
      </w:r>
      <w:r w:rsidR="00EB084A">
        <w:t xml:space="preserve">Στις </w:t>
      </w:r>
      <w:r>
        <w:t xml:space="preserve">κυβερνήσεις και </w:t>
      </w:r>
      <w:r w:rsidR="00EB084A">
        <w:t xml:space="preserve">τους </w:t>
      </w:r>
      <w:r>
        <w:t>υπεύθυνο</w:t>
      </w:r>
      <w:r w:rsidR="00EB084A">
        <w:t>υς</w:t>
      </w:r>
      <w:r>
        <w:t xml:space="preserve"> χάραξης πολιτικής</w:t>
      </w:r>
      <w:r w:rsidR="00EB084A">
        <w:t xml:space="preserve">, ώστε </w:t>
      </w:r>
      <w:r>
        <w:t xml:space="preserve">να </w:t>
      </w:r>
      <w:r w:rsidR="00EB084A">
        <w:t xml:space="preserve">προσφέρουν </w:t>
      </w:r>
      <w:r>
        <w:t>καλύτερη στοματική υγεία για όλους.</w:t>
      </w:r>
    </w:p>
    <w:p w14:paraId="4EEDAD37" w14:textId="77777777" w:rsidR="00593A7C" w:rsidRPr="007546AE" w:rsidRDefault="00593A7C" w:rsidP="000E0612">
      <w:pPr>
        <w:pStyle w:val="a4"/>
        <w:jc w:val="both"/>
        <w:rPr>
          <w:b/>
          <w:bCs/>
          <w:color w:val="0070C0"/>
        </w:rPr>
      </w:pPr>
      <w:r w:rsidRPr="007546AE">
        <w:rPr>
          <w:b/>
          <w:bCs/>
          <w:color w:val="0070C0"/>
        </w:rPr>
        <w:lastRenderedPageBreak/>
        <w:t>Στατιστικά στοιχεία για την οδοντιατρική περίθαλψη από την ΕΛΣΤΑΤ</w:t>
      </w:r>
    </w:p>
    <w:p w14:paraId="0F1AF4B8" w14:textId="77777777" w:rsidR="00593A7C" w:rsidRDefault="00593A7C" w:rsidP="000E0612">
      <w:pPr>
        <w:jc w:val="both"/>
      </w:pPr>
    </w:p>
    <w:p w14:paraId="182AF33D" w14:textId="77777777" w:rsidR="00593A7C" w:rsidRDefault="00593A7C" w:rsidP="000E0612">
      <w:pPr>
        <w:jc w:val="both"/>
      </w:pPr>
    </w:p>
    <w:p w14:paraId="42C22E12" w14:textId="77777777" w:rsidR="007F5699" w:rsidRDefault="00EB084A" w:rsidP="000E0612">
      <w:pPr>
        <w:jc w:val="both"/>
      </w:pPr>
      <w:r>
        <w:rPr>
          <w:lang w:val="en-US"/>
        </w:rPr>
        <w:t>To</w:t>
      </w:r>
      <w:r w:rsidRPr="00EB084A">
        <w:t xml:space="preserve"> 2023 </w:t>
      </w:r>
      <w:r>
        <w:t>δημοσιεύθηκε η πιο πρόσφατη έρευνα για τ</w:t>
      </w:r>
      <w:r w:rsidR="007F5699">
        <w:t>ην οδοντιατρική περίθαλψη των νέων κυρίως της χώρας.</w:t>
      </w:r>
    </w:p>
    <w:p w14:paraId="2E6E4A3F" w14:textId="77777777" w:rsidR="007F5699" w:rsidRDefault="007F5699" w:rsidP="000E0612">
      <w:pPr>
        <w:jc w:val="both"/>
      </w:pPr>
    </w:p>
    <w:p w14:paraId="58232754" w14:textId="4DAE8F65" w:rsidR="007F5699" w:rsidRPr="007F5699" w:rsidRDefault="007F5699" w:rsidP="000E0612">
      <w:pPr>
        <w:jc w:val="both"/>
      </w:pPr>
      <w:proofErr w:type="spellStart"/>
      <w:r w:rsidRPr="007F5699">
        <w:t>Κατα</w:t>
      </w:r>
      <w:proofErr w:type="spellEnd"/>
      <w:r w:rsidRPr="007F5699">
        <w:t xml:space="preserve">́ τους </w:t>
      </w:r>
      <w:proofErr w:type="spellStart"/>
      <w:r w:rsidRPr="007F5699">
        <w:t>τελευταίους</w:t>
      </w:r>
      <w:proofErr w:type="spellEnd"/>
      <w:r w:rsidRPr="007F5699">
        <w:t xml:space="preserve"> 12 </w:t>
      </w:r>
      <w:proofErr w:type="spellStart"/>
      <w:r w:rsidRPr="007F5699">
        <w:t>μήνες</w:t>
      </w:r>
      <w:proofErr w:type="spellEnd"/>
      <w:r w:rsidRPr="007F5699">
        <w:t xml:space="preserve"> πριν τη </w:t>
      </w:r>
      <w:proofErr w:type="spellStart"/>
      <w:r w:rsidRPr="007F5699">
        <w:t>διενέργεια</w:t>
      </w:r>
      <w:proofErr w:type="spellEnd"/>
      <w:r w:rsidRPr="007F5699">
        <w:t xml:space="preserve"> της </w:t>
      </w:r>
      <w:proofErr w:type="spellStart"/>
      <w:r w:rsidRPr="007F5699">
        <w:t>έρευνας</w:t>
      </w:r>
      <w:proofErr w:type="spellEnd"/>
      <w:r w:rsidRPr="007F5699">
        <w:t xml:space="preserve">, </w:t>
      </w:r>
      <w:proofErr w:type="spellStart"/>
      <w:r w:rsidRPr="007F5699">
        <w:t>περίπου</w:t>
      </w:r>
      <w:proofErr w:type="spellEnd"/>
      <w:r w:rsidRPr="007F5699">
        <w:t xml:space="preserve"> 1 στους 2 (46,8%) </w:t>
      </w:r>
      <w:proofErr w:type="spellStart"/>
      <w:r w:rsidRPr="007F5699">
        <w:t>χρειάστηκαν</w:t>
      </w:r>
      <w:proofErr w:type="spellEnd"/>
      <w:r w:rsidRPr="007F5699">
        <w:t xml:space="preserve"> </w:t>
      </w:r>
      <w:proofErr w:type="spellStart"/>
      <w:r w:rsidRPr="007F5699">
        <w:t>οδοντιατρικη</w:t>
      </w:r>
      <w:proofErr w:type="spellEnd"/>
      <w:r w:rsidRPr="007F5699">
        <w:t xml:space="preserve">́ / </w:t>
      </w:r>
      <w:proofErr w:type="spellStart"/>
      <w:r w:rsidRPr="007F5699">
        <w:t>ορθοδοντικη</w:t>
      </w:r>
      <w:proofErr w:type="spellEnd"/>
      <w:r w:rsidRPr="007F5699">
        <w:t xml:space="preserve">́ </w:t>
      </w:r>
      <w:proofErr w:type="spellStart"/>
      <w:r w:rsidRPr="007F5699">
        <w:t>εξέταση</w:t>
      </w:r>
      <w:proofErr w:type="spellEnd"/>
      <w:r w:rsidRPr="007F5699">
        <w:t xml:space="preserve"> ή </w:t>
      </w:r>
      <w:proofErr w:type="spellStart"/>
      <w:r w:rsidRPr="007F5699">
        <w:t>θεραπεία</w:t>
      </w:r>
      <w:proofErr w:type="spellEnd"/>
      <w:r w:rsidRPr="007F5699">
        <w:t>.</w:t>
      </w:r>
      <w:r w:rsidRPr="007F5699">
        <w:br/>
      </w:r>
      <w:proofErr w:type="spellStart"/>
      <w:r w:rsidRPr="007F5699">
        <w:t>Ποσοστο</w:t>
      </w:r>
      <w:proofErr w:type="spellEnd"/>
      <w:r w:rsidRPr="007F5699">
        <w:t xml:space="preserve">́ </w:t>
      </w:r>
      <w:r w:rsidRPr="007F5699">
        <w:rPr>
          <w:b/>
          <w:bCs/>
        </w:rPr>
        <w:t>32,0%</w:t>
      </w:r>
      <w:r w:rsidRPr="007F5699">
        <w:t xml:space="preserve"> </w:t>
      </w:r>
      <w:proofErr w:type="spellStart"/>
      <w:r w:rsidRPr="007F5699">
        <w:t>όσων</w:t>
      </w:r>
      <w:proofErr w:type="spellEnd"/>
      <w:r w:rsidRPr="007F5699">
        <w:t xml:space="preserve"> </w:t>
      </w:r>
      <w:proofErr w:type="spellStart"/>
      <w:r w:rsidRPr="007F5699">
        <w:t>χρειάστηκαν</w:t>
      </w:r>
      <w:proofErr w:type="spellEnd"/>
      <w:r w:rsidRPr="007F5699">
        <w:t xml:space="preserve"> </w:t>
      </w:r>
      <w:proofErr w:type="spellStart"/>
      <w:r w:rsidRPr="007F5699">
        <w:t>οδοντιατρικη</w:t>
      </w:r>
      <w:proofErr w:type="spellEnd"/>
      <w:r w:rsidRPr="007F5699">
        <w:t xml:space="preserve">́ / </w:t>
      </w:r>
      <w:proofErr w:type="spellStart"/>
      <w:r w:rsidRPr="007F5699">
        <w:t>ορθοδοντικη</w:t>
      </w:r>
      <w:proofErr w:type="spellEnd"/>
      <w:r w:rsidRPr="007F5699">
        <w:t xml:space="preserve">́ </w:t>
      </w:r>
      <w:proofErr w:type="spellStart"/>
      <w:r w:rsidRPr="007F5699">
        <w:t>εξέταση</w:t>
      </w:r>
      <w:proofErr w:type="spellEnd"/>
      <w:r w:rsidRPr="007F5699">
        <w:t xml:space="preserve"> ή </w:t>
      </w:r>
      <w:proofErr w:type="spellStart"/>
      <w:r w:rsidRPr="007F5699">
        <w:t>θεραπεία</w:t>
      </w:r>
      <w:proofErr w:type="spellEnd"/>
      <w:r w:rsidRPr="007F5699">
        <w:t xml:space="preserve"> </w:t>
      </w:r>
      <w:r w:rsidRPr="007F5699">
        <w:rPr>
          <w:b/>
          <w:bCs/>
        </w:rPr>
        <w:t xml:space="preserve">δεν την </w:t>
      </w:r>
      <w:proofErr w:type="spellStart"/>
      <w:r w:rsidRPr="007F5699">
        <w:rPr>
          <w:b/>
          <w:bCs/>
        </w:rPr>
        <w:t>έλαβε</w:t>
      </w:r>
      <w:proofErr w:type="spellEnd"/>
      <w:r w:rsidRPr="007F5699">
        <w:rPr>
          <w:b/>
          <w:bCs/>
        </w:rPr>
        <w:t xml:space="preserve"> </w:t>
      </w:r>
      <w:proofErr w:type="spellStart"/>
      <w:r w:rsidRPr="007F5699">
        <w:rPr>
          <w:b/>
          <w:bCs/>
        </w:rPr>
        <w:t>κάθε</w:t>
      </w:r>
      <w:proofErr w:type="spellEnd"/>
      <w:r w:rsidRPr="007F5699">
        <w:rPr>
          <w:b/>
          <w:bCs/>
        </w:rPr>
        <w:t xml:space="preserve"> </w:t>
      </w:r>
      <w:proofErr w:type="spellStart"/>
      <w:r w:rsidRPr="007F5699">
        <w:rPr>
          <w:b/>
          <w:bCs/>
        </w:rPr>
        <w:t>φορα</w:t>
      </w:r>
      <w:proofErr w:type="spellEnd"/>
      <w:r w:rsidRPr="007F5699">
        <w:rPr>
          <w:b/>
          <w:bCs/>
        </w:rPr>
        <w:t xml:space="preserve">́ που </w:t>
      </w:r>
      <w:proofErr w:type="spellStart"/>
      <w:r w:rsidRPr="007F5699">
        <w:rPr>
          <w:b/>
          <w:bCs/>
        </w:rPr>
        <w:t>χρειάστηκε</w:t>
      </w:r>
      <w:proofErr w:type="spellEnd"/>
      <w:r w:rsidRPr="007F5699">
        <w:rPr>
          <w:b/>
          <w:bCs/>
        </w:rPr>
        <w:t>.</w:t>
      </w:r>
      <w:r w:rsidRPr="007F5699">
        <w:t xml:space="preserve"> </w:t>
      </w:r>
    </w:p>
    <w:p w14:paraId="57A8B68D" w14:textId="77777777" w:rsidR="007F5699" w:rsidRDefault="007F5699" w:rsidP="000E0612">
      <w:pPr>
        <w:jc w:val="both"/>
      </w:pPr>
    </w:p>
    <w:p w14:paraId="7E7034C8" w14:textId="3CBFE9C3" w:rsidR="007F5699" w:rsidRDefault="007F5699" w:rsidP="000E0612">
      <w:pPr>
        <w:jc w:val="both"/>
      </w:pPr>
      <w:r w:rsidRPr="007F5699">
        <w:t xml:space="preserve">Οι </w:t>
      </w:r>
      <w:proofErr w:type="spellStart"/>
      <w:r w:rsidRPr="007F5699">
        <w:t>λόγοι</w:t>
      </w:r>
      <w:proofErr w:type="spellEnd"/>
      <w:r w:rsidRPr="007F5699">
        <w:t xml:space="preserve"> που </w:t>
      </w:r>
      <w:proofErr w:type="spellStart"/>
      <w:r w:rsidRPr="007F5699">
        <w:t>αναφέρθηκαν</w:t>
      </w:r>
      <w:proofErr w:type="spellEnd"/>
      <w:r w:rsidRPr="007F5699">
        <w:t xml:space="preserve"> ως </w:t>
      </w:r>
      <w:proofErr w:type="spellStart"/>
      <w:r w:rsidRPr="007F5699">
        <w:t>κύριοι</w:t>
      </w:r>
      <w:proofErr w:type="spellEnd"/>
      <w:r w:rsidRPr="007F5699">
        <w:t xml:space="preserve"> για τη </w:t>
      </w:r>
      <w:r w:rsidRPr="007F5699">
        <w:rPr>
          <w:b/>
          <w:bCs/>
        </w:rPr>
        <w:t xml:space="preserve">μη </w:t>
      </w:r>
      <w:proofErr w:type="spellStart"/>
      <w:r w:rsidRPr="007F5699">
        <w:rPr>
          <w:b/>
          <w:bCs/>
        </w:rPr>
        <w:t>ικανοποίηση</w:t>
      </w:r>
      <w:proofErr w:type="spellEnd"/>
      <w:r w:rsidRPr="007F5699">
        <w:t xml:space="preserve"> της </w:t>
      </w:r>
      <w:proofErr w:type="spellStart"/>
      <w:r w:rsidRPr="007F5699">
        <w:t>αναγκαίας</w:t>
      </w:r>
      <w:proofErr w:type="spellEnd"/>
      <w:r w:rsidRPr="007F5699">
        <w:t xml:space="preserve"> </w:t>
      </w:r>
      <w:proofErr w:type="spellStart"/>
      <w:r w:rsidRPr="007F5699">
        <w:t>οδοντιατρικής</w:t>
      </w:r>
      <w:proofErr w:type="spellEnd"/>
      <w:r w:rsidRPr="007F5699">
        <w:t xml:space="preserve"> / </w:t>
      </w:r>
      <w:proofErr w:type="spellStart"/>
      <w:r w:rsidRPr="007F5699">
        <w:t>ορθοδοντικής</w:t>
      </w:r>
      <w:proofErr w:type="spellEnd"/>
      <w:r w:rsidRPr="007F5699">
        <w:t xml:space="preserve"> </w:t>
      </w:r>
      <w:proofErr w:type="spellStart"/>
      <w:r w:rsidRPr="007F5699">
        <w:t>εξέτασης</w:t>
      </w:r>
      <w:proofErr w:type="spellEnd"/>
      <w:r w:rsidRPr="007F5699">
        <w:t xml:space="preserve"> ή </w:t>
      </w:r>
      <w:proofErr w:type="spellStart"/>
      <w:r w:rsidRPr="007F5699">
        <w:t>θεραπείας</w:t>
      </w:r>
      <w:proofErr w:type="spellEnd"/>
      <w:r w:rsidRPr="007F5699">
        <w:t xml:space="preserve">, </w:t>
      </w:r>
      <w:proofErr w:type="spellStart"/>
      <w:r w:rsidRPr="007F5699">
        <w:t>απο</w:t>
      </w:r>
      <w:proofErr w:type="spellEnd"/>
      <w:r w:rsidRPr="007F5699">
        <w:t xml:space="preserve">́ τον </w:t>
      </w:r>
      <w:proofErr w:type="spellStart"/>
      <w:r w:rsidRPr="007F5699">
        <w:t>πληθυσμο</w:t>
      </w:r>
      <w:proofErr w:type="spellEnd"/>
      <w:r w:rsidRPr="007F5699">
        <w:t xml:space="preserve">́ που </w:t>
      </w:r>
      <w:proofErr w:type="spellStart"/>
      <w:r w:rsidRPr="007F5699">
        <w:t>χρειάστηκε</w:t>
      </w:r>
      <w:proofErr w:type="spellEnd"/>
      <w:r w:rsidRPr="007F5699">
        <w:t xml:space="preserve"> </w:t>
      </w:r>
      <w:proofErr w:type="spellStart"/>
      <w:r w:rsidRPr="007F5699">
        <w:t>οδοντιατρικη</w:t>
      </w:r>
      <w:proofErr w:type="spellEnd"/>
      <w:r w:rsidRPr="007F5699">
        <w:t xml:space="preserve">́ </w:t>
      </w:r>
      <w:proofErr w:type="spellStart"/>
      <w:r w:rsidRPr="007F5699">
        <w:t>εξέταση</w:t>
      </w:r>
      <w:proofErr w:type="spellEnd"/>
      <w:r w:rsidRPr="007F5699">
        <w:t xml:space="preserve"> ή </w:t>
      </w:r>
      <w:proofErr w:type="spellStart"/>
      <w:r w:rsidRPr="007F5699">
        <w:t>θεραπεία</w:t>
      </w:r>
      <w:proofErr w:type="spellEnd"/>
      <w:r w:rsidRPr="007F5699">
        <w:t xml:space="preserve"> και </w:t>
      </w:r>
      <w:r w:rsidRPr="007F5699">
        <w:rPr>
          <w:b/>
          <w:bCs/>
        </w:rPr>
        <w:t xml:space="preserve">δεν την </w:t>
      </w:r>
      <w:proofErr w:type="spellStart"/>
      <w:r w:rsidRPr="007F5699">
        <w:rPr>
          <w:b/>
          <w:bCs/>
        </w:rPr>
        <w:t>έλαβε</w:t>
      </w:r>
      <w:proofErr w:type="spellEnd"/>
      <w:r w:rsidRPr="007F5699">
        <w:t xml:space="preserve"> (32,0</w:t>
      </w:r>
      <w:r>
        <w:t xml:space="preserve">) </w:t>
      </w:r>
      <w:r w:rsidRPr="007F5699">
        <w:t xml:space="preserve"> </w:t>
      </w:r>
      <w:r>
        <w:t>ήταν για</w:t>
      </w:r>
      <w:r w:rsidRPr="007F5699">
        <w:t xml:space="preserve"> </w:t>
      </w:r>
      <w:r w:rsidRPr="007F5699">
        <w:rPr>
          <w:b/>
          <w:bCs/>
        </w:rPr>
        <w:t xml:space="preserve">9 στους 10 </w:t>
      </w:r>
      <w:r>
        <w:rPr>
          <w:b/>
          <w:bCs/>
        </w:rPr>
        <w:t xml:space="preserve"> πολίτες </w:t>
      </w:r>
      <w:r w:rsidRPr="007F5699">
        <w:rPr>
          <w:b/>
          <w:bCs/>
        </w:rPr>
        <w:t>(87,5%)</w:t>
      </w:r>
      <w:r>
        <w:rPr>
          <w:b/>
          <w:bCs/>
        </w:rPr>
        <w:t>,</w:t>
      </w:r>
      <w:r w:rsidRPr="007F5699">
        <w:t xml:space="preserve"> </w:t>
      </w:r>
      <w:r w:rsidRPr="007F5699">
        <w:rPr>
          <w:b/>
          <w:bCs/>
        </w:rPr>
        <w:t>οικονομικοί.</w:t>
      </w:r>
      <w:r w:rsidRPr="007F5699">
        <w:t xml:space="preserve"> </w:t>
      </w:r>
    </w:p>
    <w:p w14:paraId="31A5DCA3" w14:textId="77777777" w:rsidR="007F5699" w:rsidRDefault="007F5699" w:rsidP="000E0612">
      <w:pPr>
        <w:jc w:val="both"/>
      </w:pPr>
    </w:p>
    <w:p w14:paraId="430E15FB" w14:textId="77777777" w:rsidR="007F5699" w:rsidRDefault="007F5699" w:rsidP="000E0612">
      <w:pPr>
        <w:jc w:val="both"/>
      </w:pPr>
      <w:r>
        <w:t xml:space="preserve">Η </w:t>
      </w:r>
      <w:proofErr w:type="spellStart"/>
      <w:r>
        <w:t>α</w:t>
      </w:r>
      <w:r w:rsidRPr="007F5699">
        <w:t>νάγκη</w:t>
      </w:r>
      <w:proofErr w:type="spellEnd"/>
      <w:r w:rsidRPr="007F5699">
        <w:t xml:space="preserve"> για </w:t>
      </w:r>
      <w:proofErr w:type="spellStart"/>
      <w:r w:rsidRPr="007F5699">
        <w:t>οδοντιατρικη</w:t>
      </w:r>
      <w:proofErr w:type="spellEnd"/>
      <w:r w:rsidRPr="007F5699">
        <w:t xml:space="preserve">́ </w:t>
      </w:r>
      <w:proofErr w:type="spellStart"/>
      <w:r w:rsidRPr="007F5699">
        <w:t>εξέταση</w:t>
      </w:r>
      <w:proofErr w:type="spellEnd"/>
      <w:r w:rsidRPr="007F5699">
        <w:t xml:space="preserve"> ή </w:t>
      </w:r>
      <w:proofErr w:type="spellStart"/>
      <w:r w:rsidRPr="007F5699">
        <w:t>θεραπεία</w:t>
      </w:r>
      <w:proofErr w:type="spellEnd"/>
      <w:r w:rsidRPr="007F5699">
        <w:t xml:space="preserve"> που </w:t>
      </w:r>
      <w:r w:rsidRPr="007F5699">
        <w:rPr>
          <w:b/>
          <w:bCs/>
        </w:rPr>
        <w:t xml:space="preserve">δεν </w:t>
      </w:r>
      <w:proofErr w:type="spellStart"/>
      <w:r w:rsidRPr="007F5699">
        <w:rPr>
          <w:b/>
          <w:bCs/>
        </w:rPr>
        <w:t>ικανοποιήθηκε</w:t>
      </w:r>
      <w:proofErr w:type="spellEnd"/>
      <w:r>
        <w:t xml:space="preserve"> στον </w:t>
      </w:r>
      <w:r w:rsidRPr="007F5699">
        <w:t>πληθυσμ</w:t>
      </w:r>
      <w:r>
        <w:t>ό</w:t>
      </w:r>
      <w:r w:rsidRPr="007F5699">
        <w:t xml:space="preserve"> </w:t>
      </w:r>
      <w:proofErr w:type="spellStart"/>
      <w:r w:rsidRPr="007F5699">
        <w:t>ηλικίας</w:t>
      </w:r>
      <w:proofErr w:type="spellEnd"/>
      <w:r w:rsidRPr="007F5699">
        <w:t xml:space="preserve"> </w:t>
      </w:r>
      <w:r w:rsidRPr="007F5699">
        <w:rPr>
          <w:b/>
          <w:bCs/>
        </w:rPr>
        <w:t xml:space="preserve">16 </w:t>
      </w:r>
      <w:proofErr w:type="spellStart"/>
      <w:r w:rsidRPr="007F5699">
        <w:rPr>
          <w:b/>
          <w:bCs/>
        </w:rPr>
        <w:t>ετών</w:t>
      </w:r>
      <w:proofErr w:type="spellEnd"/>
      <w:r w:rsidRPr="007F5699">
        <w:rPr>
          <w:b/>
          <w:bCs/>
        </w:rPr>
        <w:t xml:space="preserve"> και </w:t>
      </w:r>
      <w:proofErr w:type="spellStart"/>
      <w:r w:rsidRPr="007F5699">
        <w:rPr>
          <w:b/>
          <w:bCs/>
        </w:rPr>
        <w:t>άνω</w:t>
      </w:r>
      <w:proofErr w:type="spellEnd"/>
      <w:r>
        <w:t xml:space="preserve">, για τα έτη </w:t>
      </w:r>
      <w:r w:rsidRPr="007F5699">
        <w:t>2018-2022</w:t>
      </w:r>
      <w:r>
        <w:t xml:space="preserve">, ήταν σταθερή μεταξύ </w:t>
      </w:r>
      <w:r w:rsidRPr="007F5699">
        <w:rPr>
          <w:b/>
          <w:bCs/>
        </w:rPr>
        <w:t>28-32%</w:t>
      </w:r>
      <w:r>
        <w:t xml:space="preserve"> των ερωτηθέντων.</w:t>
      </w:r>
    </w:p>
    <w:p w14:paraId="0E6E23F1" w14:textId="77777777" w:rsidR="007F5699" w:rsidRDefault="007F5699" w:rsidP="000E0612">
      <w:pPr>
        <w:jc w:val="both"/>
      </w:pPr>
    </w:p>
    <w:p w14:paraId="32657B4A" w14:textId="6FA92D12" w:rsidR="007F5699" w:rsidRDefault="007F5699" w:rsidP="000E0612">
      <w:pPr>
        <w:jc w:val="both"/>
      </w:pPr>
      <w:r w:rsidRPr="007F5699">
        <w:t xml:space="preserve">Με την </w:t>
      </w:r>
      <w:proofErr w:type="spellStart"/>
      <w:r w:rsidRPr="007F5699">
        <w:t>έρευνα</w:t>
      </w:r>
      <w:proofErr w:type="spellEnd"/>
      <w:r w:rsidRPr="007F5699">
        <w:t xml:space="preserve"> </w:t>
      </w:r>
      <w:proofErr w:type="spellStart"/>
      <w:r w:rsidRPr="007F5699">
        <w:t>συγκεντρώθηκε</w:t>
      </w:r>
      <w:proofErr w:type="spellEnd"/>
      <w:r w:rsidRPr="007F5699">
        <w:t xml:space="preserve"> </w:t>
      </w:r>
      <w:proofErr w:type="spellStart"/>
      <w:r w:rsidRPr="007F5699">
        <w:t>πληροφορία</w:t>
      </w:r>
      <w:proofErr w:type="spellEnd"/>
      <w:r w:rsidRPr="007F5699">
        <w:t xml:space="preserve"> και για τη </w:t>
      </w:r>
      <w:proofErr w:type="spellStart"/>
      <w:r w:rsidRPr="007F5699">
        <w:t>συχνότητα</w:t>
      </w:r>
      <w:proofErr w:type="spellEnd"/>
      <w:r w:rsidRPr="007F5699">
        <w:t xml:space="preserve"> των </w:t>
      </w:r>
      <w:proofErr w:type="spellStart"/>
      <w:r w:rsidRPr="007F5699">
        <w:t>επισκέψεων</w:t>
      </w:r>
      <w:proofErr w:type="spellEnd"/>
      <w:r w:rsidRPr="007F5699">
        <w:t xml:space="preserve"> του </w:t>
      </w:r>
      <w:proofErr w:type="spellStart"/>
      <w:r w:rsidRPr="007F5699">
        <w:t>πληθυσμου</w:t>
      </w:r>
      <w:proofErr w:type="spellEnd"/>
      <w:r w:rsidRPr="007F5699">
        <w:t xml:space="preserve">́ </w:t>
      </w:r>
      <w:proofErr w:type="spellStart"/>
      <w:r w:rsidRPr="007F5699">
        <w:t>ηλικίας</w:t>
      </w:r>
      <w:proofErr w:type="spellEnd"/>
      <w:r w:rsidRPr="007F5699">
        <w:t xml:space="preserve"> 16 </w:t>
      </w:r>
      <w:proofErr w:type="spellStart"/>
      <w:r w:rsidRPr="007F5699">
        <w:t>ετών</w:t>
      </w:r>
      <w:proofErr w:type="spellEnd"/>
      <w:r w:rsidRPr="007F5699">
        <w:t xml:space="preserve"> και </w:t>
      </w:r>
      <w:proofErr w:type="spellStart"/>
      <w:r w:rsidRPr="007F5699">
        <w:t>άνω</w:t>
      </w:r>
      <w:proofErr w:type="spellEnd"/>
      <w:r w:rsidRPr="007F5699">
        <w:t xml:space="preserve"> </w:t>
      </w:r>
      <w:proofErr w:type="spellStart"/>
      <w:r w:rsidRPr="007F5699">
        <w:t>κατα</w:t>
      </w:r>
      <w:proofErr w:type="spellEnd"/>
      <w:r w:rsidRPr="007F5699">
        <w:t xml:space="preserve">́ τους </w:t>
      </w:r>
      <w:proofErr w:type="spellStart"/>
      <w:r w:rsidRPr="007F5699">
        <w:t>τελευταίους</w:t>
      </w:r>
      <w:proofErr w:type="spellEnd"/>
      <w:r w:rsidRPr="007F5699">
        <w:t xml:space="preserve"> 12 </w:t>
      </w:r>
      <w:proofErr w:type="spellStart"/>
      <w:r w:rsidRPr="007F5699">
        <w:t>μήνες</w:t>
      </w:r>
      <w:proofErr w:type="spellEnd"/>
      <w:r w:rsidRPr="007F5699">
        <w:t xml:space="preserve"> για </w:t>
      </w:r>
      <w:proofErr w:type="spellStart"/>
      <w:r w:rsidRPr="007F5699">
        <w:t>δικο</w:t>
      </w:r>
      <w:proofErr w:type="spellEnd"/>
      <w:r w:rsidRPr="007F5699">
        <w:t xml:space="preserve">́ τους </w:t>
      </w:r>
      <w:proofErr w:type="spellStart"/>
      <w:r w:rsidRPr="007F5699">
        <w:t>πρόβλημα</w:t>
      </w:r>
      <w:proofErr w:type="spellEnd"/>
      <w:r w:rsidRPr="007F5699">
        <w:t xml:space="preserve"> </w:t>
      </w:r>
      <w:proofErr w:type="spellStart"/>
      <w:r w:rsidRPr="007F5699">
        <w:t>υγείας</w:t>
      </w:r>
      <w:proofErr w:type="spellEnd"/>
      <w:r w:rsidRPr="007F5699">
        <w:t xml:space="preserve"> σε: (α) </w:t>
      </w:r>
      <w:proofErr w:type="spellStart"/>
      <w:r w:rsidRPr="007F5699">
        <w:t>ιατρο</w:t>
      </w:r>
      <w:proofErr w:type="spellEnd"/>
      <w:r w:rsidRPr="007F5699">
        <w:t xml:space="preserve">́ </w:t>
      </w:r>
      <w:proofErr w:type="spellStart"/>
      <w:r w:rsidRPr="007F5699">
        <w:t>γενικής</w:t>
      </w:r>
      <w:proofErr w:type="spellEnd"/>
      <w:r w:rsidRPr="007F5699">
        <w:t xml:space="preserve"> </w:t>
      </w:r>
      <w:proofErr w:type="spellStart"/>
      <w:r w:rsidRPr="007F5699">
        <w:t>ιατρικής</w:t>
      </w:r>
      <w:proofErr w:type="spellEnd"/>
      <w:r w:rsidRPr="007F5699">
        <w:t xml:space="preserve">, </w:t>
      </w:r>
      <w:proofErr w:type="spellStart"/>
      <w:r w:rsidRPr="007F5699">
        <w:t>παθολόγο</w:t>
      </w:r>
      <w:proofErr w:type="spellEnd"/>
      <w:r w:rsidRPr="007F5699">
        <w:t xml:space="preserve"> ή τον </w:t>
      </w:r>
      <w:proofErr w:type="spellStart"/>
      <w:r w:rsidRPr="007F5699">
        <w:t>προσωπικο</w:t>
      </w:r>
      <w:proofErr w:type="spellEnd"/>
      <w:r w:rsidRPr="007F5699">
        <w:t xml:space="preserve">́ </w:t>
      </w:r>
      <w:proofErr w:type="spellStart"/>
      <w:r w:rsidRPr="007F5699">
        <w:t>ιατρο</w:t>
      </w:r>
      <w:proofErr w:type="spellEnd"/>
      <w:r w:rsidRPr="007F5699">
        <w:t xml:space="preserve">́, (β) </w:t>
      </w:r>
      <w:proofErr w:type="spellStart"/>
      <w:r w:rsidRPr="007F5699">
        <w:t>ιατρο</w:t>
      </w:r>
      <w:proofErr w:type="spellEnd"/>
      <w:r w:rsidRPr="007F5699">
        <w:t xml:space="preserve">́ </w:t>
      </w:r>
      <w:proofErr w:type="spellStart"/>
      <w:r w:rsidRPr="007F5699">
        <w:t>άλλης</w:t>
      </w:r>
      <w:proofErr w:type="spellEnd"/>
      <w:r w:rsidRPr="007F5699">
        <w:t xml:space="preserve"> </w:t>
      </w:r>
      <w:proofErr w:type="spellStart"/>
      <w:r w:rsidRPr="007F5699">
        <w:t>ειδικότητας</w:t>
      </w:r>
      <w:proofErr w:type="spellEnd"/>
      <w:r w:rsidRPr="007F5699">
        <w:t xml:space="preserve"> ή </w:t>
      </w:r>
      <w:proofErr w:type="spellStart"/>
      <w:r w:rsidRPr="007F5699">
        <w:t>χειρουργο</w:t>
      </w:r>
      <w:proofErr w:type="spellEnd"/>
      <w:r w:rsidRPr="007F5699">
        <w:t xml:space="preserve">́ για </w:t>
      </w:r>
      <w:proofErr w:type="spellStart"/>
      <w:r w:rsidRPr="007F5699">
        <w:t>ειδικευμένες</w:t>
      </w:r>
      <w:proofErr w:type="spellEnd"/>
      <w:r w:rsidRPr="007F5699">
        <w:t xml:space="preserve"> </w:t>
      </w:r>
      <w:proofErr w:type="spellStart"/>
      <w:r w:rsidRPr="007F5699">
        <w:t>ιατρικές</w:t>
      </w:r>
      <w:proofErr w:type="spellEnd"/>
      <w:r w:rsidRPr="007F5699">
        <w:t xml:space="preserve"> </w:t>
      </w:r>
      <w:proofErr w:type="spellStart"/>
      <w:r w:rsidRPr="007F5699">
        <w:t>υπηρεσίες</w:t>
      </w:r>
      <w:proofErr w:type="spellEnd"/>
      <w:r w:rsidRPr="007F5699">
        <w:t xml:space="preserve"> και (γ) </w:t>
      </w:r>
      <w:proofErr w:type="spellStart"/>
      <w:r w:rsidRPr="007F5699">
        <w:t>οδοντίατρο</w:t>
      </w:r>
      <w:proofErr w:type="spellEnd"/>
      <w:r w:rsidR="00BE70E6" w:rsidRPr="007F5699">
        <w:t xml:space="preserve"> </w:t>
      </w:r>
      <w:r w:rsidRPr="007F5699">
        <w:t xml:space="preserve">/ </w:t>
      </w:r>
      <w:proofErr w:type="spellStart"/>
      <w:r w:rsidRPr="007F5699">
        <w:t>ορθοδοντικο</w:t>
      </w:r>
      <w:proofErr w:type="spellEnd"/>
      <w:r w:rsidRPr="007F5699">
        <w:t xml:space="preserve">́. </w:t>
      </w:r>
    </w:p>
    <w:p w14:paraId="7A379C32" w14:textId="77777777" w:rsidR="007F5699" w:rsidRDefault="007F5699" w:rsidP="000E0612">
      <w:pPr>
        <w:jc w:val="both"/>
      </w:pPr>
    </w:p>
    <w:p w14:paraId="427033F5" w14:textId="483309A5" w:rsidR="007F5699" w:rsidRDefault="007F5699" w:rsidP="000E0612">
      <w:pPr>
        <w:jc w:val="both"/>
      </w:pPr>
      <w:r w:rsidRPr="007F5699">
        <w:rPr>
          <w:b/>
          <w:bCs/>
        </w:rPr>
        <w:t xml:space="preserve">Καμία </w:t>
      </w:r>
      <w:r>
        <w:t xml:space="preserve">επίσκεψη στον οδοντίατρο καταγράφηκε σε ποσοστό </w:t>
      </w:r>
      <w:r w:rsidRPr="007F5699">
        <w:rPr>
          <w:b/>
          <w:bCs/>
        </w:rPr>
        <w:t>68%,</w:t>
      </w:r>
      <w:r>
        <w:t xml:space="preserve"> μία έως δύο επισκέψεις καταγράφηκαν σε ποσοστό </w:t>
      </w:r>
      <w:r w:rsidRPr="00B1026C">
        <w:rPr>
          <w:b/>
          <w:bCs/>
        </w:rPr>
        <w:t>24%</w:t>
      </w:r>
      <w:r>
        <w:t xml:space="preserve">, τρεις έως πέντε  επισκέψεις σε ποσοστό </w:t>
      </w:r>
      <w:r w:rsidRPr="00B1026C">
        <w:rPr>
          <w:b/>
          <w:bCs/>
        </w:rPr>
        <w:t>6%,</w:t>
      </w:r>
      <w:r>
        <w:t xml:space="preserve"> ενώ ελάχιστοι επισκέφθηκαν 6 και πάνω φορές το</w:t>
      </w:r>
      <w:r w:rsidR="00BE70E6">
        <w:t>ν</w:t>
      </w:r>
      <w:r>
        <w:t xml:space="preserve"> οδοντίατρό τους.</w:t>
      </w:r>
    </w:p>
    <w:p w14:paraId="65861957" w14:textId="77777777" w:rsidR="00455169" w:rsidRDefault="00455169" w:rsidP="000E0612">
      <w:pPr>
        <w:jc w:val="both"/>
      </w:pPr>
    </w:p>
    <w:p w14:paraId="6487088D" w14:textId="1EA555FD" w:rsidR="00455169" w:rsidRPr="007F5699" w:rsidRDefault="00455169" w:rsidP="000E0612">
      <w:pPr>
        <w:jc w:val="both"/>
      </w:pPr>
      <w:r>
        <w:t xml:space="preserve">Αξίζει να σημειωθεί πως ένα ποσοστό </w:t>
      </w:r>
      <w:r w:rsidRPr="00B1026C">
        <w:rPr>
          <w:b/>
          <w:bCs/>
        </w:rPr>
        <w:t>10,6%</w:t>
      </w:r>
      <w:r>
        <w:t xml:space="preserve"> του πληθυσμού δήλωσε πως επιβαρύνθηκε </w:t>
      </w:r>
      <w:r w:rsidRPr="00B1026C">
        <w:rPr>
          <w:b/>
          <w:bCs/>
        </w:rPr>
        <w:t>πάρα πολύ οικονομικά</w:t>
      </w:r>
      <w:r>
        <w:t xml:space="preserve"> για να </w:t>
      </w:r>
      <w:proofErr w:type="spellStart"/>
      <w:r>
        <w:t>αντ</w:t>
      </w:r>
      <w:r w:rsidR="00BE70E6">
        <w:t>ε</w:t>
      </w:r>
      <w:r>
        <w:t>πεξέλθει</w:t>
      </w:r>
      <w:proofErr w:type="spellEnd"/>
      <w:r>
        <w:t xml:space="preserve"> στη δαπάνη για οδοντιατρική θεραπεία. </w:t>
      </w:r>
    </w:p>
    <w:p w14:paraId="2B600348" w14:textId="77777777" w:rsidR="007F5699" w:rsidRDefault="007F5699" w:rsidP="000E0612">
      <w:pPr>
        <w:jc w:val="both"/>
      </w:pPr>
    </w:p>
    <w:p w14:paraId="1D6AB6E0" w14:textId="77777777" w:rsidR="007F5699" w:rsidRDefault="007F5699" w:rsidP="000E0612">
      <w:pPr>
        <w:jc w:val="both"/>
      </w:pPr>
    </w:p>
    <w:p w14:paraId="21F6816C" w14:textId="77777777" w:rsidR="007F5699" w:rsidRDefault="007F5699" w:rsidP="000E0612">
      <w:pPr>
        <w:jc w:val="both"/>
      </w:pPr>
    </w:p>
    <w:p w14:paraId="08CFE21B" w14:textId="77777777" w:rsidR="007F5699" w:rsidRDefault="007F5699" w:rsidP="000E0612">
      <w:pPr>
        <w:jc w:val="both"/>
      </w:pPr>
    </w:p>
    <w:p w14:paraId="2A21DF6E" w14:textId="77777777" w:rsidR="007F5699" w:rsidRPr="007F5699" w:rsidRDefault="007F5699" w:rsidP="000E0612">
      <w:pPr>
        <w:jc w:val="both"/>
      </w:pPr>
    </w:p>
    <w:p w14:paraId="70854C96" w14:textId="77777777" w:rsidR="007F5699" w:rsidRPr="00EB084A" w:rsidRDefault="007F5699" w:rsidP="000E0612">
      <w:pPr>
        <w:jc w:val="both"/>
      </w:pPr>
    </w:p>
    <w:p w14:paraId="44D7F73A" w14:textId="77777777" w:rsidR="00593A7C" w:rsidRDefault="00593A7C" w:rsidP="000E0612">
      <w:pPr>
        <w:jc w:val="both"/>
      </w:pPr>
    </w:p>
    <w:p w14:paraId="2C3432BB" w14:textId="402B2E69" w:rsidR="00593A7C" w:rsidRPr="007546AE" w:rsidRDefault="00593A7C" w:rsidP="000E0612">
      <w:pPr>
        <w:pStyle w:val="a4"/>
        <w:jc w:val="both"/>
        <w:rPr>
          <w:b/>
          <w:bCs/>
          <w:color w:val="0070C0"/>
        </w:rPr>
      </w:pPr>
      <w:r w:rsidRPr="007546AE">
        <w:rPr>
          <w:b/>
          <w:bCs/>
          <w:color w:val="0070C0"/>
        </w:rPr>
        <w:lastRenderedPageBreak/>
        <w:t xml:space="preserve">Σημαντικές ελλείψεις </w:t>
      </w:r>
      <w:r w:rsidR="003C7740" w:rsidRPr="007546AE">
        <w:rPr>
          <w:b/>
          <w:bCs/>
          <w:color w:val="0070C0"/>
        </w:rPr>
        <w:t>οδοντιάτρων</w:t>
      </w:r>
      <w:r w:rsidRPr="007546AE">
        <w:rPr>
          <w:b/>
          <w:bCs/>
          <w:color w:val="0070C0"/>
        </w:rPr>
        <w:t xml:space="preserve"> στις δημόσιες δομές οδοντιατρικής περίθαλψης της χώρας</w:t>
      </w:r>
    </w:p>
    <w:p w14:paraId="4E0AB779" w14:textId="77777777" w:rsidR="000E0612" w:rsidRPr="000E0612" w:rsidRDefault="000E0612" w:rsidP="000E0612">
      <w:pPr>
        <w:jc w:val="both"/>
      </w:pPr>
    </w:p>
    <w:p w14:paraId="698AEE6C" w14:textId="77777777" w:rsidR="002F6494" w:rsidRDefault="002F6494" w:rsidP="000E0612">
      <w:pPr>
        <w:jc w:val="both"/>
      </w:pPr>
    </w:p>
    <w:p w14:paraId="11E991CF" w14:textId="2AEF3FC6" w:rsidR="002F6494" w:rsidRDefault="003C7740" w:rsidP="000E0612">
      <w:pPr>
        <w:jc w:val="both"/>
      </w:pPr>
      <w:r>
        <w:t xml:space="preserve">Με στοιχεία που συγκέντρωσε η Εθνική Επιτροπή Στοματικής Υγείας, σε σύνολο </w:t>
      </w:r>
      <w:r w:rsidRPr="003C7740">
        <w:rPr>
          <w:b/>
          <w:bCs/>
        </w:rPr>
        <w:t>649</w:t>
      </w:r>
      <w:r>
        <w:t xml:space="preserve"> οργανικών θέσεων οδοντιάτρων του Ε.Σ.Υ., </w:t>
      </w:r>
      <w:r w:rsidRPr="003C7740">
        <w:rPr>
          <w:b/>
          <w:bCs/>
        </w:rPr>
        <w:t>καλύπτονται μόλις 380 θέσεις</w:t>
      </w:r>
      <w:r>
        <w:t>!</w:t>
      </w:r>
    </w:p>
    <w:p w14:paraId="6777A219" w14:textId="77777777" w:rsidR="003C7740" w:rsidRDefault="003C7740" w:rsidP="000E0612">
      <w:pPr>
        <w:jc w:val="both"/>
      </w:pPr>
    </w:p>
    <w:p w14:paraId="54D3D375" w14:textId="049F8B59" w:rsidR="003C7740" w:rsidRDefault="003C7740" w:rsidP="000E0612">
      <w:pPr>
        <w:jc w:val="both"/>
      </w:pPr>
      <w:r>
        <w:t xml:space="preserve">Πάνω από </w:t>
      </w:r>
      <w:r w:rsidRPr="003C7740">
        <w:rPr>
          <w:b/>
          <w:bCs/>
        </w:rPr>
        <w:t>200 κενές</w:t>
      </w:r>
      <w:r>
        <w:t xml:space="preserve"> οργανικές θέσεις «αναζητούν» οδοντίατρο για να καλυφθούν πάγιες ανάγκες, προσφέροντας δωρεάν περίθαλψη σε ευάλωτες κοινωνικές ομάδες του πληθυσμού.</w:t>
      </w:r>
    </w:p>
    <w:p w14:paraId="71D7337D" w14:textId="77777777" w:rsidR="003C7740" w:rsidRDefault="003C7740" w:rsidP="000E0612">
      <w:pPr>
        <w:jc w:val="both"/>
      </w:pPr>
    </w:p>
    <w:p w14:paraId="7864F14D" w14:textId="0DF56D71" w:rsidR="003C7740" w:rsidRDefault="003C7740" w:rsidP="000E0612">
      <w:pPr>
        <w:jc w:val="both"/>
      </w:pPr>
      <w:r>
        <w:t xml:space="preserve">Μέχρι στιγμής, το κενό αναπληρώνεται με </w:t>
      </w:r>
      <w:r w:rsidRPr="00E76B12">
        <w:rPr>
          <w:b/>
          <w:bCs/>
        </w:rPr>
        <w:t>64 επικουρικούς</w:t>
      </w:r>
      <w:r>
        <w:t xml:space="preserve"> οδοντιάτρους</w:t>
      </w:r>
      <w:r w:rsidR="00F35D42">
        <w:t>, η πλειο</w:t>
      </w:r>
      <w:r w:rsidR="0030191D">
        <w:t>νότητ</w:t>
      </w:r>
      <w:r w:rsidR="00F35D42">
        <w:t>α των οποίων απασχολείται στην 1</w:t>
      </w:r>
      <w:r w:rsidR="00F35D42" w:rsidRPr="00F35D42">
        <w:rPr>
          <w:vertAlign w:val="superscript"/>
        </w:rPr>
        <w:t>η</w:t>
      </w:r>
      <w:r w:rsidR="00F35D42">
        <w:t xml:space="preserve"> Υ.ΠΕ. (Αττική).</w:t>
      </w:r>
    </w:p>
    <w:p w14:paraId="3C2BAF11" w14:textId="77777777" w:rsidR="00F35D42" w:rsidRDefault="00F35D42" w:rsidP="000E0612">
      <w:pPr>
        <w:jc w:val="both"/>
      </w:pPr>
    </w:p>
    <w:p w14:paraId="45941F4B" w14:textId="1CDE67D2" w:rsidR="00F35D42" w:rsidRDefault="00F35D42" w:rsidP="000E0612">
      <w:pPr>
        <w:jc w:val="both"/>
      </w:pPr>
      <w:r>
        <w:t xml:space="preserve">Οι </w:t>
      </w:r>
      <w:r w:rsidRPr="00E76B12">
        <w:rPr>
          <w:b/>
          <w:bCs/>
        </w:rPr>
        <w:t>υπό ένταξη οδοντίατροι</w:t>
      </w:r>
      <w:r>
        <w:t xml:space="preserve"> σε όλη την επικράτεια που θα ενταχθούν στο Ε.Σ.Υ. είναι </w:t>
      </w:r>
      <w:r w:rsidRPr="00E76B12">
        <w:rPr>
          <w:b/>
          <w:bCs/>
        </w:rPr>
        <w:t>δώδεκα (12),</w:t>
      </w:r>
      <w:r>
        <w:t xml:space="preserve"> εκ των οποίων οι δέκα (10) θα απασχοληθούν στην 1</w:t>
      </w:r>
      <w:r w:rsidRPr="00F35D42">
        <w:rPr>
          <w:vertAlign w:val="superscript"/>
        </w:rPr>
        <w:t>η</w:t>
      </w:r>
      <w:r>
        <w:t xml:space="preserve"> Υ.ΠΕ. (Αττική).</w:t>
      </w:r>
    </w:p>
    <w:p w14:paraId="42F058F2" w14:textId="77777777" w:rsidR="00F35D42" w:rsidRDefault="00F35D42" w:rsidP="000E0612">
      <w:pPr>
        <w:jc w:val="both"/>
      </w:pPr>
    </w:p>
    <w:p w14:paraId="6F18F1FB" w14:textId="38AC813B" w:rsidR="00F35D42" w:rsidRDefault="000E0612" w:rsidP="000E0612">
      <w:pPr>
        <w:jc w:val="both"/>
      </w:pPr>
      <w:r>
        <w:t xml:space="preserve">Οι </w:t>
      </w:r>
      <w:r w:rsidRPr="00E76B12">
        <w:rPr>
          <w:b/>
          <w:bCs/>
        </w:rPr>
        <w:t>ελλείψεις προσωπικού</w:t>
      </w:r>
      <w:r>
        <w:t xml:space="preserve"> είναι πασιφανείς και τα κενά που δημιουργούνται στη λειτουργία της δημόσιας Πρωτοβάθμιας Οδοντιατρικής Φροντίδας καθιστούν αναγκαία την άμεση προκήρυξη νέων θέσεων οδοντιάτρων. </w:t>
      </w:r>
    </w:p>
    <w:p w14:paraId="414C435D" w14:textId="2B63EBC7" w:rsidR="000E0612" w:rsidRDefault="000E0612" w:rsidP="000E0612">
      <w:pPr>
        <w:jc w:val="both"/>
      </w:pPr>
    </w:p>
    <w:p w14:paraId="2D43FAF2" w14:textId="2A0F9D36" w:rsidR="000E0612" w:rsidRDefault="000E0612" w:rsidP="000E0612">
      <w:pPr>
        <w:jc w:val="both"/>
      </w:pPr>
      <w:r>
        <w:t>Με έκπληξη</w:t>
      </w:r>
      <w:r w:rsidR="00E76B12">
        <w:t xml:space="preserve">, όμως, </w:t>
      </w:r>
      <w:r>
        <w:t>διαπιστώσαμε πως η τελευταία προκήρυξη ιατρών και οδοντιάτρων (Μάρτιος 2024) δεν περιλαμβάνει ΚΑΜΙΑ θέση οδοντιάτρων, αποδεικνύοντας τη συνεχή υποβάθμιση της οδοντιατρικής φροντίδας του πληθυσμού της χώρας.</w:t>
      </w:r>
    </w:p>
    <w:p w14:paraId="0235BF59" w14:textId="77777777" w:rsidR="000E0612" w:rsidRDefault="000E0612" w:rsidP="000E0612">
      <w:pPr>
        <w:jc w:val="both"/>
      </w:pPr>
    </w:p>
    <w:p w14:paraId="79B3CD08" w14:textId="3491CE49" w:rsidR="000E0612" w:rsidRDefault="000E0612" w:rsidP="000E0612">
      <w:pPr>
        <w:jc w:val="both"/>
      </w:pPr>
      <w:r>
        <w:t>Αποτελεί άμεση προτεραιότητα για τον κλάδο μας η</w:t>
      </w:r>
      <w:r w:rsidR="00E76B12">
        <w:t xml:space="preserve"> </w:t>
      </w:r>
      <w:r w:rsidR="00E76B12" w:rsidRPr="00E76B12">
        <w:rPr>
          <w:b/>
          <w:bCs/>
        </w:rPr>
        <w:t>ΑΜΕΣΗ</w:t>
      </w:r>
      <w:r w:rsidR="00E76B12">
        <w:t xml:space="preserve"> στελέχωση των δημόσιων δομών οδοντιατρικής περίθαλψης, ειδικά των δυσπρόσιτων, ακριτικών και νησιωτικών περιοχών που η πολιτεία έχει καταδικάσει με αδιαφορία στην ερήμωσή τους.</w:t>
      </w:r>
    </w:p>
    <w:p w14:paraId="6336667B" w14:textId="77777777" w:rsidR="00CE2296" w:rsidRDefault="00CE2296" w:rsidP="000E0612">
      <w:pPr>
        <w:jc w:val="both"/>
      </w:pPr>
    </w:p>
    <w:p w14:paraId="471D5737" w14:textId="77777777" w:rsidR="00CE2296" w:rsidRDefault="00CE2296" w:rsidP="000E0612">
      <w:pPr>
        <w:jc w:val="both"/>
      </w:pPr>
    </w:p>
    <w:p w14:paraId="7E60F2FB" w14:textId="77777777" w:rsidR="00CE2296" w:rsidRDefault="00CE2296" w:rsidP="000E0612">
      <w:pPr>
        <w:jc w:val="both"/>
      </w:pPr>
    </w:p>
    <w:p w14:paraId="5841AD68" w14:textId="77777777" w:rsidR="00CE2296" w:rsidRDefault="00CE2296" w:rsidP="000E0612">
      <w:pPr>
        <w:jc w:val="both"/>
      </w:pPr>
    </w:p>
    <w:p w14:paraId="09875E91" w14:textId="77777777" w:rsidR="00CE2296" w:rsidRDefault="00CE2296" w:rsidP="000E0612">
      <w:pPr>
        <w:jc w:val="both"/>
      </w:pPr>
    </w:p>
    <w:p w14:paraId="1E7DE607" w14:textId="75F75CD1" w:rsidR="00CE2296" w:rsidRPr="00F35D42" w:rsidRDefault="00CE2296" w:rsidP="00CE2296">
      <w:pPr>
        <w:jc w:val="center"/>
      </w:pPr>
      <w:r>
        <w:rPr>
          <w:noProof/>
        </w:rPr>
        <w:drawing>
          <wp:inline distT="0" distB="0" distL="0" distR="0" wp14:anchorId="2DB0AF85" wp14:editId="6E4A42E0">
            <wp:extent cx="2682240" cy="1237615"/>
            <wp:effectExtent l="0" t="0" r="3810" b="635"/>
            <wp:docPr id="20076583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237615"/>
                    </a:xfrm>
                    <a:prstGeom prst="rect">
                      <a:avLst/>
                    </a:prstGeom>
                    <a:noFill/>
                  </pic:spPr>
                </pic:pic>
              </a:graphicData>
            </a:graphic>
          </wp:inline>
        </w:drawing>
      </w:r>
    </w:p>
    <w:sectPr w:rsidR="00CE2296" w:rsidRPr="00F35D42" w:rsidSect="00AD03FF">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5B12" w14:textId="77777777" w:rsidR="00CE2296" w:rsidRDefault="00CE2296" w:rsidP="00CE2296">
      <w:r>
        <w:separator/>
      </w:r>
    </w:p>
  </w:endnote>
  <w:endnote w:type="continuationSeparator" w:id="0">
    <w:p w14:paraId="006B57CC" w14:textId="77777777" w:rsidR="00CE2296" w:rsidRDefault="00CE2296" w:rsidP="00CE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561820"/>
      <w:docPartObj>
        <w:docPartGallery w:val="Page Numbers (Bottom of Page)"/>
        <w:docPartUnique/>
      </w:docPartObj>
    </w:sdtPr>
    <w:sdtContent>
      <w:p w14:paraId="6460E4D4" w14:textId="0C0DA5D1" w:rsidR="00CE2296" w:rsidRDefault="00CE2296">
        <w:pPr>
          <w:pStyle w:val="a7"/>
          <w:jc w:val="right"/>
        </w:pPr>
        <w:r>
          <w:fldChar w:fldCharType="begin"/>
        </w:r>
        <w:r>
          <w:instrText>PAGE   \* MERGEFORMAT</w:instrText>
        </w:r>
        <w:r>
          <w:fldChar w:fldCharType="separate"/>
        </w:r>
        <w:r>
          <w:t>2</w:t>
        </w:r>
        <w:r>
          <w:fldChar w:fldCharType="end"/>
        </w:r>
      </w:p>
    </w:sdtContent>
  </w:sdt>
  <w:p w14:paraId="76A75F65" w14:textId="77777777" w:rsidR="00CE2296" w:rsidRDefault="00CE22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EC5F" w14:textId="77777777" w:rsidR="00CE2296" w:rsidRDefault="00CE2296" w:rsidP="00CE2296">
      <w:r>
        <w:separator/>
      </w:r>
    </w:p>
  </w:footnote>
  <w:footnote w:type="continuationSeparator" w:id="0">
    <w:p w14:paraId="1BF673D2" w14:textId="77777777" w:rsidR="00CE2296" w:rsidRDefault="00CE2296" w:rsidP="00CE2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229FE"/>
    <w:multiLevelType w:val="hybridMultilevel"/>
    <w:tmpl w:val="8B5236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55C00F1"/>
    <w:multiLevelType w:val="hybridMultilevel"/>
    <w:tmpl w:val="8E9CA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4249456">
    <w:abstractNumId w:val="0"/>
  </w:num>
  <w:num w:numId="2" w16cid:durableId="2014335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F8"/>
    <w:rsid w:val="000432C4"/>
    <w:rsid w:val="000E0612"/>
    <w:rsid w:val="002F6494"/>
    <w:rsid w:val="0030191D"/>
    <w:rsid w:val="003C7740"/>
    <w:rsid w:val="00455169"/>
    <w:rsid w:val="00593A7C"/>
    <w:rsid w:val="006B3CF8"/>
    <w:rsid w:val="007546AE"/>
    <w:rsid w:val="007865F8"/>
    <w:rsid w:val="007F5699"/>
    <w:rsid w:val="00AD03FF"/>
    <w:rsid w:val="00B1026C"/>
    <w:rsid w:val="00B528E9"/>
    <w:rsid w:val="00BE70E6"/>
    <w:rsid w:val="00CE2296"/>
    <w:rsid w:val="00DE099B"/>
    <w:rsid w:val="00E055B9"/>
    <w:rsid w:val="00E069BB"/>
    <w:rsid w:val="00E76B12"/>
    <w:rsid w:val="00EB084A"/>
    <w:rsid w:val="00ED4241"/>
    <w:rsid w:val="00F35D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A3F8"/>
  <w15:chartTrackingRefBased/>
  <w15:docId w15:val="{98F9F585-60D6-A642-95A2-8F437505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93A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CF8"/>
    <w:pPr>
      <w:ind w:left="720"/>
      <w:contextualSpacing/>
    </w:pPr>
  </w:style>
  <w:style w:type="paragraph" w:styleId="a4">
    <w:name w:val="Title"/>
    <w:basedOn w:val="a"/>
    <w:next w:val="a"/>
    <w:link w:val="Char"/>
    <w:uiPriority w:val="10"/>
    <w:qFormat/>
    <w:rsid w:val="00593A7C"/>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593A7C"/>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593A7C"/>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7F5699"/>
    <w:pPr>
      <w:spacing w:before="100" w:beforeAutospacing="1" w:after="100" w:afterAutospacing="1"/>
    </w:pPr>
    <w:rPr>
      <w:rFonts w:ascii="Times New Roman" w:eastAsia="Times New Roman" w:hAnsi="Times New Roman" w:cs="Times New Roman"/>
      <w:kern w:val="0"/>
      <w:lang w:eastAsia="el-GR"/>
      <w14:ligatures w14:val="none"/>
    </w:rPr>
  </w:style>
  <w:style w:type="paragraph" w:styleId="a5">
    <w:name w:val="Intense Quote"/>
    <w:basedOn w:val="a"/>
    <w:next w:val="a"/>
    <w:link w:val="Char0"/>
    <w:uiPriority w:val="30"/>
    <w:qFormat/>
    <w:rsid w:val="00E76B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0">
    <w:name w:val="Έντονο απόσπ. Char"/>
    <w:basedOn w:val="a0"/>
    <w:link w:val="a5"/>
    <w:uiPriority w:val="30"/>
    <w:rsid w:val="00E76B12"/>
    <w:rPr>
      <w:i/>
      <w:iCs/>
      <w:color w:val="4472C4" w:themeColor="accent1"/>
    </w:rPr>
  </w:style>
  <w:style w:type="paragraph" w:styleId="a6">
    <w:name w:val="header"/>
    <w:basedOn w:val="a"/>
    <w:link w:val="Char1"/>
    <w:uiPriority w:val="99"/>
    <w:unhideWhenUsed/>
    <w:rsid w:val="00CE2296"/>
    <w:pPr>
      <w:tabs>
        <w:tab w:val="center" w:pos="4153"/>
        <w:tab w:val="right" w:pos="8306"/>
      </w:tabs>
    </w:pPr>
  </w:style>
  <w:style w:type="character" w:customStyle="1" w:styleId="Char1">
    <w:name w:val="Κεφαλίδα Char"/>
    <w:basedOn w:val="a0"/>
    <w:link w:val="a6"/>
    <w:uiPriority w:val="99"/>
    <w:rsid w:val="00CE2296"/>
  </w:style>
  <w:style w:type="paragraph" w:styleId="a7">
    <w:name w:val="footer"/>
    <w:basedOn w:val="a"/>
    <w:link w:val="Char2"/>
    <w:uiPriority w:val="99"/>
    <w:unhideWhenUsed/>
    <w:rsid w:val="00CE2296"/>
    <w:pPr>
      <w:tabs>
        <w:tab w:val="center" w:pos="4153"/>
        <w:tab w:val="right" w:pos="8306"/>
      </w:tabs>
    </w:pPr>
  </w:style>
  <w:style w:type="character" w:customStyle="1" w:styleId="Char2">
    <w:name w:val="Υποσέλιδο Char"/>
    <w:basedOn w:val="a0"/>
    <w:link w:val="a7"/>
    <w:uiPriority w:val="99"/>
    <w:rsid w:val="00CE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2769">
      <w:bodyDiv w:val="1"/>
      <w:marLeft w:val="0"/>
      <w:marRight w:val="0"/>
      <w:marTop w:val="0"/>
      <w:marBottom w:val="0"/>
      <w:divBdr>
        <w:top w:val="none" w:sz="0" w:space="0" w:color="auto"/>
        <w:left w:val="none" w:sz="0" w:space="0" w:color="auto"/>
        <w:bottom w:val="none" w:sz="0" w:space="0" w:color="auto"/>
        <w:right w:val="none" w:sz="0" w:space="0" w:color="auto"/>
      </w:divBdr>
      <w:divsChild>
        <w:div w:id="1510565428">
          <w:marLeft w:val="0"/>
          <w:marRight w:val="0"/>
          <w:marTop w:val="0"/>
          <w:marBottom w:val="0"/>
          <w:divBdr>
            <w:top w:val="none" w:sz="0" w:space="0" w:color="auto"/>
            <w:left w:val="none" w:sz="0" w:space="0" w:color="auto"/>
            <w:bottom w:val="none" w:sz="0" w:space="0" w:color="auto"/>
            <w:right w:val="none" w:sz="0" w:space="0" w:color="auto"/>
          </w:divBdr>
          <w:divsChild>
            <w:div w:id="935402113">
              <w:marLeft w:val="0"/>
              <w:marRight w:val="0"/>
              <w:marTop w:val="0"/>
              <w:marBottom w:val="0"/>
              <w:divBdr>
                <w:top w:val="none" w:sz="0" w:space="0" w:color="auto"/>
                <w:left w:val="none" w:sz="0" w:space="0" w:color="auto"/>
                <w:bottom w:val="none" w:sz="0" w:space="0" w:color="auto"/>
                <w:right w:val="none" w:sz="0" w:space="0" w:color="auto"/>
              </w:divBdr>
              <w:divsChild>
                <w:div w:id="5187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09956">
      <w:bodyDiv w:val="1"/>
      <w:marLeft w:val="0"/>
      <w:marRight w:val="0"/>
      <w:marTop w:val="0"/>
      <w:marBottom w:val="0"/>
      <w:divBdr>
        <w:top w:val="none" w:sz="0" w:space="0" w:color="auto"/>
        <w:left w:val="none" w:sz="0" w:space="0" w:color="auto"/>
        <w:bottom w:val="none" w:sz="0" w:space="0" w:color="auto"/>
        <w:right w:val="none" w:sz="0" w:space="0" w:color="auto"/>
      </w:divBdr>
      <w:divsChild>
        <w:div w:id="1060901036">
          <w:marLeft w:val="0"/>
          <w:marRight w:val="0"/>
          <w:marTop w:val="0"/>
          <w:marBottom w:val="0"/>
          <w:divBdr>
            <w:top w:val="none" w:sz="0" w:space="0" w:color="auto"/>
            <w:left w:val="none" w:sz="0" w:space="0" w:color="auto"/>
            <w:bottom w:val="none" w:sz="0" w:space="0" w:color="auto"/>
            <w:right w:val="none" w:sz="0" w:space="0" w:color="auto"/>
          </w:divBdr>
          <w:divsChild>
            <w:div w:id="1548447286">
              <w:marLeft w:val="0"/>
              <w:marRight w:val="0"/>
              <w:marTop w:val="0"/>
              <w:marBottom w:val="0"/>
              <w:divBdr>
                <w:top w:val="none" w:sz="0" w:space="0" w:color="auto"/>
                <w:left w:val="none" w:sz="0" w:space="0" w:color="auto"/>
                <w:bottom w:val="none" w:sz="0" w:space="0" w:color="auto"/>
                <w:right w:val="none" w:sz="0" w:space="0" w:color="auto"/>
              </w:divBdr>
              <w:divsChild>
                <w:div w:id="2127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6905">
      <w:bodyDiv w:val="1"/>
      <w:marLeft w:val="0"/>
      <w:marRight w:val="0"/>
      <w:marTop w:val="0"/>
      <w:marBottom w:val="0"/>
      <w:divBdr>
        <w:top w:val="none" w:sz="0" w:space="0" w:color="auto"/>
        <w:left w:val="none" w:sz="0" w:space="0" w:color="auto"/>
        <w:bottom w:val="none" w:sz="0" w:space="0" w:color="auto"/>
        <w:right w:val="none" w:sz="0" w:space="0" w:color="auto"/>
      </w:divBdr>
      <w:divsChild>
        <w:div w:id="816605656">
          <w:marLeft w:val="0"/>
          <w:marRight w:val="0"/>
          <w:marTop w:val="0"/>
          <w:marBottom w:val="0"/>
          <w:divBdr>
            <w:top w:val="none" w:sz="0" w:space="0" w:color="auto"/>
            <w:left w:val="none" w:sz="0" w:space="0" w:color="auto"/>
            <w:bottom w:val="none" w:sz="0" w:space="0" w:color="auto"/>
            <w:right w:val="none" w:sz="0" w:space="0" w:color="auto"/>
          </w:divBdr>
          <w:divsChild>
            <w:div w:id="2103065902">
              <w:marLeft w:val="0"/>
              <w:marRight w:val="0"/>
              <w:marTop w:val="0"/>
              <w:marBottom w:val="0"/>
              <w:divBdr>
                <w:top w:val="none" w:sz="0" w:space="0" w:color="auto"/>
                <w:left w:val="none" w:sz="0" w:space="0" w:color="auto"/>
                <w:bottom w:val="none" w:sz="0" w:space="0" w:color="auto"/>
                <w:right w:val="none" w:sz="0" w:space="0" w:color="auto"/>
              </w:divBdr>
              <w:divsChild>
                <w:div w:id="177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2992">
      <w:bodyDiv w:val="1"/>
      <w:marLeft w:val="0"/>
      <w:marRight w:val="0"/>
      <w:marTop w:val="0"/>
      <w:marBottom w:val="0"/>
      <w:divBdr>
        <w:top w:val="none" w:sz="0" w:space="0" w:color="auto"/>
        <w:left w:val="none" w:sz="0" w:space="0" w:color="auto"/>
        <w:bottom w:val="none" w:sz="0" w:space="0" w:color="auto"/>
        <w:right w:val="none" w:sz="0" w:space="0" w:color="auto"/>
      </w:divBdr>
      <w:divsChild>
        <w:div w:id="1932158217">
          <w:marLeft w:val="0"/>
          <w:marRight w:val="0"/>
          <w:marTop w:val="0"/>
          <w:marBottom w:val="0"/>
          <w:divBdr>
            <w:top w:val="none" w:sz="0" w:space="0" w:color="auto"/>
            <w:left w:val="none" w:sz="0" w:space="0" w:color="auto"/>
            <w:bottom w:val="none" w:sz="0" w:space="0" w:color="auto"/>
            <w:right w:val="none" w:sz="0" w:space="0" w:color="auto"/>
          </w:divBdr>
          <w:divsChild>
            <w:div w:id="1351953154">
              <w:marLeft w:val="0"/>
              <w:marRight w:val="0"/>
              <w:marTop w:val="0"/>
              <w:marBottom w:val="0"/>
              <w:divBdr>
                <w:top w:val="none" w:sz="0" w:space="0" w:color="auto"/>
                <w:left w:val="none" w:sz="0" w:space="0" w:color="auto"/>
                <w:bottom w:val="none" w:sz="0" w:space="0" w:color="auto"/>
                <w:right w:val="none" w:sz="0" w:space="0" w:color="auto"/>
              </w:divBdr>
              <w:divsChild>
                <w:div w:id="621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3426">
      <w:bodyDiv w:val="1"/>
      <w:marLeft w:val="0"/>
      <w:marRight w:val="0"/>
      <w:marTop w:val="0"/>
      <w:marBottom w:val="0"/>
      <w:divBdr>
        <w:top w:val="none" w:sz="0" w:space="0" w:color="auto"/>
        <w:left w:val="none" w:sz="0" w:space="0" w:color="auto"/>
        <w:bottom w:val="none" w:sz="0" w:space="0" w:color="auto"/>
        <w:right w:val="none" w:sz="0" w:space="0" w:color="auto"/>
      </w:divBdr>
      <w:divsChild>
        <w:div w:id="1351374275">
          <w:marLeft w:val="0"/>
          <w:marRight w:val="0"/>
          <w:marTop w:val="0"/>
          <w:marBottom w:val="0"/>
          <w:divBdr>
            <w:top w:val="none" w:sz="0" w:space="0" w:color="auto"/>
            <w:left w:val="none" w:sz="0" w:space="0" w:color="auto"/>
            <w:bottom w:val="none" w:sz="0" w:space="0" w:color="auto"/>
            <w:right w:val="none" w:sz="0" w:space="0" w:color="auto"/>
          </w:divBdr>
          <w:divsChild>
            <w:div w:id="1604680808">
              <w:marLeft w:val="0"/>
              <w:marRight w:val="0"/>
              <w:marTop w:val="0"/>
              <w:marBottom w:val="0"/>
              <w:divBdr>
                <w:top w:val="none" w:sz="0" w:space="0" w:color="auto"/>
                <w:left w:val="none" w:sz="0" w:space="0" w:color="auto"/>
                <w:bottom w:val="none" w:sz="0" w:space="0" w:color="auto"/>
                <w:right w:val="none" w:sz="0" w:space="0" w:color="auto"/>
              </w:divBdr>
              <w:divsChild>
                <w:div w:id="469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8160">
      <w:bodyDiv w:val="1"/>
      <w:marLeft w:val="0"/>
      <w:marRight w:val="0"/>
      <w:marTop w:val="0"/>
      <w:marBottom w:val="0"/>
      <w:divBdr>
        <w:top w:val="none" w:sz="0" w:space="0" w:color="auto"/>
        <w:left w:val="none" w:sz="0" w:space="0" w:color="auto"/>
        <w:bottom w:val="none" w:sz="0" w:space="0" w:color="auto"/>
        <w:right w:val="none" w:sz="0" w:space="0" w:color="auto"/>
      </w:divBdr>
      <w:divsChild>
        <w:div w:id="47152776">
          <w:marLeft w:val="0"/>
          <w:marRight w:val="0"/>
          <w:marTop w:val="0"/>
          <w:marBottom w:val="0"/>
          <w:divBdr>
            <w:top w:val="none" w:sz="0" w:space="0" w:color="auto"/>
            <w:left w:val="none" w:sz="0" w:space="0" w:color="auto"/>
            <w:bottom w:val="none" w:sz="0" w:space="0" w:color="auto"/>
            <w:right w:val="none" w:sz="0" w:space="0" w:color="auto"/>
          </w:divBdr>
          <w:divsChild>
            <w:div w:id="478767992">
              <w:marLeft w:val="0"/>
              <w:marRight w:val="0"/>
              <w:marTop w:val="0"/>
              <w:marBottom w:val="0"/>
              <w:divBdr>
                <w:top w:val="none" w:sz="0" w:space="0" w:color="auto"/>
                <w:left w:val="none" w:sz="0" w:space="0" w:color="auto"/>
                <w:bottom w:val="none" w:sz="0" w:space="0" w:color="auto"/>
                <w:right w:val="none" w:sz="0" w:space="0" w:color="auto"/>
              </w:divBdr>
              <w:divsChild>
                <w:div w:id="1702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2091">
      <w:bodyDiv w:val="1"/>
      <w:marLeft w:val="0"/>
      <w:marRight w:val="0"/>
      <w:marTop w:val="0"/>
      <w:marBottom w:val="0"/>
      <w:divBdr>
        <w:top w:val="none" w:sz="0" w:space="0" w:color="auto"/>
        <w:left w:val="none" w:sz="0" w:space="0" w:color="auto"/>
        <w:bottom w:val="none" w:sz="0" w:space="0" w:color="auto"/>
        <w:right w:val="none" w:sz="0" w:space="0" w:color="auto"/>
      </w:divBdr>
      <w:divsChild>
        <w:div w:id="1677727938">
          <w:marLeft w:val="0"/>
          <w:marRight w:val="0"/>
          <w:marTop w:val="0"/>
          <w:marBottom w:val="0"/>
          <w:divBdr>
            <w:top w:val="none" w:sz="0" w:space="0" w:color="auto"/>
            <w:left w:val="none" w:sz="0" w:space="0" w:color="auto"/>
            <w:bottom w:val="none" w:sz="0" w:space="0" w:color="auto"/>
            <w:right w:val="none" w:sz="0" w:space="0" w:color="auto"/>
          </w:divBdr>
          <w:divsChild>
            <w:div w:id="1428848405">
              <w:marLeft w:val="0"/>
              <w:marRight w:val="0"/>
              <w:marTop w:val="0"/>
              <w:marBottom w:val="0"/>
              <w:divBdr>
                <w:top w:val="none" w:sz="0" w:space="0" w:color="auto"/>
                <w:left w:val="none" w:sz="0" w:space="0" w:color="auto"/>
                <w:bottom w:val="none" w:sz="0" w:space="0" w:color="auto"/>
                <w:right w:val="none" w:sz="0" w:space="0" w:color="auto"/>
              </w:divBdr>
              <w:divsChild>
                <w:div w:id="14097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9DA4-2665-448C-986C-58C9D2B8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4016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Kittas</dc:creator>
  <cp:keywords/>
  <dc:description/>
  <cp:lastModifiedBy>Ελληνική Οδοντιατρική Ομοσπονδία</cp:lastModifiedBy>
  <cp:revision>7</cp:revision>
  <dcterms:created xsi:type="dcterms:W3CDTF">2024-03-19T09:40:00Z</dcterms:created>
  <dcterms:modified xsi:type="dcterms:W3CDTF">2024-03-19T09:48:00Z</dcterms:modified>
</cp:coreProperties>
</file>